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9896B6" w14:textId="77777777" w:rsidR="00D15916" w:rsidRPr="00200FE6" w:rsidRDefault="004B7455" w:rsidP="004B7455">
      <w:pPr>
        <w:tabs>
          <w:tab w:val="left" w:pos="4860"/>
          <w:tab w:val="left" w:pos="5040"/>
        </w:tabs>
        <w:spacing w:after="0"/>
        <w:ind w:left="-426" w:right="426"/>
        <w:jc w:val="center"/>
        <w:rPr>
          <w:rFonts w:ascii="Verdana" w:eastAsia="Times New Roman" w:hAnsi="Verdana"/>
          <w:bCs/>
          <w:sz w:val="22"/>
          <w:szCs w:val="20"/>
          <w:lang w:eastAsia="it-IT"/>
        </w:rPr>
      </w:pPr>
      <w:r>
        <w:rPr>
          <w:rFonts w:ascii="Verdana" w:eastAsia="Times New Roman" w:hAnsi="Verdana"/>
          <w:noProof/>
          <w:sz w:val="20"/>
          <w:szCs w:val="20"/>
          <w:lang w:eastAsia="it-IT"/>
        </w:rPr>
        <w:drawing>
          <wp:inline distT="0" distB="0" distL="0" distR="0" wp14:anchorId="267A2A6A" wp14:editId="37B9DF67">
            <wp:extent cx="4672819" cy="2624286"/>
            <wp:effectExtent l="0" t="0" r="0" b="508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enza nom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987" cy="2637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A9F4D" w14:textId="77777777" w:rsidR="00200FE6" w:rsidRDefault="00200FE6" w:rsidP="00415544">
      <w:pPr>
        <w:spacing w:after="0"/>
        <w:ind w:right="709"/>
        <w:jc w:val="center"/>
        <w:rPr>
          <w:rFonts w:ascii="Verdana" w:eastAsia="Times New Roman" w:hAnsi="Verdana"/>
          <w:sz w:val="20"/>
          <w:szCs w:val="20"/>
          <w:lang w:eastAsia="it-IT"/>
        </w:rPr>
      </w:pPr>
    </w:p>
    <w:p w14:paraId="011E4F5A" w14:textId="77777777" w:rsidR="006726DC" w:rsidRDefault="006726DC" w:rsidP="006726DC">
      <w:pPr>
        <w:spacing w:after="0"/>
        <w:rPr>
          <w:rFonts w:ascii="Verdana" w:eastAsia="Times New Roman" w:hAnsi="Verdana"/>
          <w:sz w:val="20"/>
          <w:szCs w:val="20"/>
          <w:lang w:val="en-US" w:eastAsia="it-IT"/>
        </w:rPr>
      </w:pPr>
    </w:p>
    <w:p w14:paraId="2C7C76BB" w14:textId="7FD108DD" w:rsidR="00242D17" w:rsidRPr="00920F1E" w:rsidRDefault="00242D17" w:rsidP="00242D17">
      <w:pPr>
        <w:spacing w:after="0"/>
        <w:rPr>
          <w:rFonts w:asciiTheme="minorHAnsi" w:hAnsiTheme="minorHAnsi" w:cstheme="minorHAnsi"/>
          <w:b/>
          <w:color w:val="404040" w:themeColor="text1" w:themeTint="BF"/>
          <w:sz w:val="48"/>
          <w:szCs w:val="48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  <w:r w:rsidRPr="00920F1E">
        <w:rPr>
          <w:rFonts w:asciiTheme="minorHAnsi" w:hAnsiTheme="minorHAnsi" w:cstheme="minorHAnsi"/>
          <w:b/>
          <w:color w:val="404040" w:themeColor="text1" w:themeTint="BF"/>
          <w:sz w:val="48"/>
          <w:szCs w:val="48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FAAC J275 2K</w:t>
      </w:r>
      <w:r w:rsidR="0010497B" w:rsidRPr="00920F1E">
        <w:rPr>
          <w:rFonts w:asciiTheme="minorHAnsi" w:hAnsiTheme="minorHAnsi" w:cstheme="minorHAnsi"/>
          <w:b/>
          <w:color w:val="404040" w:themeColor="text1" w:themeTint="BF"/>
          <w:sz w:val="48"/>
          <w:szCs w:val="48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20 HA</w:t>
      </w:r>
      <w:r w:rsidRPr="00920F1E">
        <w:rPr>
          <w:rFonts w:asciiTheme="minorHAnsi" w:hAnsiTheme="minorHAnsi" w:cstheme="minorHAnsi"/>
          <w:b/>
          <w:color w:val="404040" w:themeColor="text1" w:themeTint="BF"/>
          <w:sz w:val="48"/>
          <w:szCs w:val="48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 xml:space="preserve"> </w:t>
      </w:r>
      <w:proofErr w:type="spellStart"/>
      <w:r w:rsidRPr="00920F1E">
        <w:rPr>
          <w:rFonts w:asciiTheme="minorHAnsi" w:hAnsiTheme="minorHAnsi" w:cstheme="minorHAnsi"/>
          <w:b/>
          <w:color w:val="404040" w:themeColor="text1" w:themeTint="BF"/>
          <w:sz w:val="48"/>
          <w:szCs w:val="48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BOLLARD</w:t>
      </w:r>
      <w:proofErr w:type="spellEnd"/>
    </w:p>
    <w:p w14:paraId="09265D0A" w14:textId="5045EC0A" w:rsidR="00AD372B" w:rsidRPr="00920F1E" w:rsidRDefault="00242D17" w:rsidP="00242D17">
      <w:pPr>
        <w:spacing w:after="0"/>
        <w:rPr>
          <w:rFonts w:asciiTheme="minorHAnsi" w:hAnsiTheme="minorHAnsi" w:cstheme="minorHAnsi"/>
          <w:b/>
          <w:color w:val="404040" w:themeColor="text1" w:themeTint="BF"/>
          <w:sz w:val="36"/>
          <w:szCs w:val="36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  <w:proofErr w:type="spellStart"/>
      <w:r w:rsidRPr="00920F1E">
        <w:rPr>
          <w:rFonts w:asciiTheme="minorHAnsi" w:hAnsiTheme="minorHAnsi" w:cstheme="minorHAnsi"/>
          <w:b/>
          <w:color w:val="404040" w:themeColor="text1" w:themeTint="BF"/>
          <w:sz w:val="36"/>
          <w:szCs w:val="36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PROCUREMENT</w:t>
      </w:r>
      <w:proofErr w:type="spellEnd"/>
      <w:r w:rsidRPr="00920F1E">
        <w:rPr>
          <w:rFonts w:asciiTheme="minorHAnsi" w:hAnsiTheme="minorHAnsi" w:cstheme="minorHAnsi"/>
          <w:b/>
          <w:color w:val="404040" w:themeColor="text1" w:themeTint="BF"/>
          <w:sz w:val="36"/>
          <w:szCs w:val="36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 xml:space="preserve"> </w:t>
      </w:r>
      <w:proofErr w:type="spellStart"/>
      <w:r w:rsidRPr="00920F1E">
        <w:rPr>
          <w:rFonts w:asciiTheme="minorHAnsi" w:hAnsiTheme="minorHAnsi" w:cstheme="minorHAnsi"/>
          <w:b/>
          <w:color w:val="404040" w:themeColor="text1" w:themeTint="BF"/>
          <w:sz w:val="36"/>
          <w:szCs w:val="36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SPECIFICATION</w:t>
      </w:r>
      <w:proofErr w:type="spellEnd"/>
    </w:p>
    <w:p w14:paraId="1FCC06DC" w14:textId="77777777" w:rsidR="001A66B7" w:rsidRPr="00920F1E" w:rsidRDefault="001A66B7" w:rsidP="001A66B7">
      <w:pPr>
        <w:spacing w:after="0"/>
      </w:pPr>
    </w:p>
    <w:p w14:paraId="712FF64A" w14:textId="58AEE536" w:rsidR="00AD372B" w:rsidRPr="00D40472" w:rsidRDefault="004B1AED" w:rsidP="002D5CE6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920F1E">
        <w:rPr>
          <w:noProof/>
          <w:lang w:eastAsia="it-IT"/>
        </w:rPr>
        <w:t xml:space="preserve"> </w:t>
      </w:r>
      <w:r w:rsidR="002D5CE6" w:rsidRPr="002D5CE6">
        <w:rPr>
          <w:noProof/>
          <w:lang w:eastAsia="it-IT"/>
        </w:rPr>
        <w:drawing>
          <wp:inline distT="0" distB="0" distL="0" distR="0" wp14:anchorId="1229E626" wp14:editId="30185CE6">
            <wp:extent cx="2622550" cy="3709412"/>
            <wp:effectExtent l="171450" t="171450" r="177800" b="19621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86951" cy="380050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 cmpd="sng" algn="ctr">
                      <a:solidFill>
                        <a:srgbClr val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50000" algn="tl" rotWithShape="0">
                        <a:schemeClr val="bg1">
                          <a:alpha val="41000"/>
                        </a:scheme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D40472">
        <w:rPr>
          <w:noProof/>
          <w:lang w:val="en-GB" w:eastAsia="it-IT"/>
        </w:rPr>
        <w:tab/>
      </w:r>
      <w:r w:rsidR="002D5CE6" w:rsidRPr="00916EB7">
        <w:rPr>
          <w:noProof/>
          <w:lang w:eastAsia="it-IT"/>
        </w:rPr>
        <w:drawing>
          <wp:inline distT="0" distB="0" distL="0" distR="0" wp14:anchorId="489C3C4E" wp14:editId="21906B6B">
            <wp:extent cx="2838705" cy="3707319"/>
            <wp:effectExtent l="171450" t="171450" r="171450" b="19812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430" cy="373046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 cmpd="sng" algn="ctr">
                      <a:solidFill>
                        <a:srgbClr val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50000" algn="tl" rotWithShape="0">
                        <a:schemeClr val="bg1">
                          <a:alpha val="41000"/>
                        </a:scheme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Pr="00D40472">
        <w:rPr>
          <w:noProof/>
          <w:lang w:val="en-GB" w:eastAsia="it-IT"/>
        </w:rPr>
        <w:tab/>
        <w:t xml:space="preserve"> </w:t>
      </w:r>
    </w:p>
    <w:p w14:paraId="4B82CEA3" w14:textId="77777777" w:rsidR="00CB3378" w:rsidRPr="00D40472" w:rsidRDefault="00AD372B" w:rsidP="004B1AED">
      <w:pPr>
        <w:widowControl w:val="0"/>
        <w:autoSpaceDE w:val="0"/>
        <w:autoSpaceDN w:val="0"/>
        <w:spacing w:after="0"/>
        <w:ind w:right="709"/>
        <w:rPr>
          <w:rFonts w:asciiTheme="minorHAnsi" w:hAnsiTheme="minorHAnsi" w:cstheme="minorHAnsi"/>
          <w:sz w:val="22"/>
          <w:szCs w:val="22"/>
          <w:lang w:val="en-GB"/>
        </w:rPr>
      </w:pPr>
      <w:r w:rsidRPr="00D40472">
        <w:rPr>
          <w:rFonts w:asciiTheme="minorHAnsi" w:hAnsiTheme="minorHAnsi" w:cstheme="minorHAnsi"/>
          <w:sz w:val="22"/>
          <w:szCs w:val="22"/>
          <w:lang w:val="en-GB"/>
        </w:rPr>
        <w:br w:type="page"/>
      </w:r>
    </w:p>
    <w:p w14:paraId="175EFCB3" w14:textId="50EBBB71" w:rsidR="00CB3378" w:rsidRPr="00BA7A95" w:rsidRDefault="00CB3378" w:rsidP="00CB3378">
      <w:pPr>
        <w:widowControl w:val="0"/>
        <w:autoSpaceDE w:val="0"/>
        <w:autoSpaceDN w:val="0"/>
        <w:spacing w:after="0"/>
        <w:ind w:right="709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lastRenderedPageBreak/>
        <w:t xml:space="preserve">Hydraulic Automatic HIGH SECURITY BOLLARD </w:t>
      </w:r>
      <w:r w:rsidRPr="00CB3378">
        <w:rPr>
          <w:rFonts w:asciiTheme="minorHAnsi" w:hAnsiTheme="minorHAnsi" w:cstheme="minorHAnsi"/>
          <w:color w:val="404040" w:themeColor="text1" w:themeTint="BF"/>
          <w:lang w:val="en-GB"/>
        </w:rPr>
        <w:t xml:space="preserve">FAAC </w:t>
      </w:r>
      <w:r w:rsidR="0010497B">
        <w:rPr>
          <w:rFonts w:asciiTheme="minorHAnsi" w:hAnsiTheme="minorHAnsi" w:cstheme="minorHAnsi"/>
          <w:color w:val="404040" w:themeColor="text1" w:themeTint="BF"/>
          <w:lang w:val="en-GB"/>
        </w:rPr>
        <w:t>J275 2K20 HA</w:t>
      </w:r>
      <w:r w:rsidRPr="00CB3378">
        <w:rPr>
          <w:rFonts w:asciiTheme="minorHAnsi" w:hAnsiTheme="minorHAnsi" w:cstheme="minorHAnsi"/>
          <w:color w:val="404040" w:themeColor="text1" w:themeTint="BF"/>
          <w:lang w:val="en-GB"/>
        </w:rPr>
        <w:t xml:space="preserve"> 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 xml:space="preserve">is </w:t>
      </w: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 xml:space="preserve">crash tested in accordance to: </w:t>
      </w:r>
    </w:p>
    <w:p w14:paraId="55D17223" w14:textId="63E83F7C" w:rsidR="001A66B7" w:rsidRDefault="001A66B7" w:rsidP="004B1AED">
      <w:pPr>
        <w:widowControl w:val="0"/>
        <w:autoSpaceDE w:val="0"/>
        <w:autoSpaceDN w:val="0"/>
        <w:spacing w:after="0"/>
        <w:ind w:right="709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727740">
        <w:rPr>
          <w:rFonts w:asciiTheme="minorHAnsi" w:hAnsiTheme="minorHAnsi" w:cstheme="minorHAnsi"/>
          <w:color w:val="404040" w:themeColor="text1" w:themeTint="BF"/>
          <w:lang w:val="en-US"/>
        </w:rPr>
        <w:t xml:space="preserve">- </w:t>
      </w:r>
      <w:r w:rsidRPr="00727740">
        <w:rPr>
          <w:rFonts w:asciiTheme="minorHAnsi" w:hAnsiTheme="minorHAnsi" w:cstheme="minorHAnsi"/>
          <w:b/>
          <w:color w:val="404040" w:themeColor="text1" w:themeTint="BF"/>
          <w:lang w:val="en-US"/>
        </w:rPr>
        <w:t>PAS 68</w:t>
      </w:r>
      <w:r w:rsidRPr="00727740">
        <w:rPr>
          <w:rFonts w:asciiTheme="minorHAnsi" w:hAnsiTheme="minorHAnsi" w:cstheme="minorHAnsi"/>
          <w:color w:val="404040" w:themeColor="text1" w:themeTint="BF"/>
          <w:lang w:val="en-US"/>
        </w:rPr>
        <w:t xml:space="preserve">: Impact test specifications </w:t>
      </w:r>
      <w:r w:rsidRPr="001A66B7">
        <w:rPr>
          <w:rFonts w:asciiTheme="minorHAnsi" w:hAnsiTheme="minorHAnsi" w:cstheme="minorHAnsi"/>
          <w:color w:val="404040" w:themeColor="text1" w:themeTint="BF"/>
          <w:lang w:val="en-GB"/>
        </w:rPr>
        <w:t>for vehicle security barrier systems</w:t>
      </w:r>
    </w:p>
    <w:p w14:paraId="5F148D6B" w14:textId="77777777" w:rsidR="00AD372B" w:rsidRPr="001A66B7" w:rsidRDefault="001A66B7" w:rsidP="004B1AED">
      <w:pPr>
        <w:widowControl w:val="0"/>
        <w:autoSpaceDE w:val="0"/>
        <w:autoSpaceDN w:val="0"/>
        <w:spacing w:after="0"/>
        <w:ind w:right="709"/>
        <w:rPr>
          <w:rFonts w:asciiTheme="minorHAnsi" w:hAnsiTheme="minorHAnsi" w:cstheme="minorHAnsi"/>
          <w:color w:val="404040" w:themeColor="text1" w:themeTint="BF"/>
          <w:lang w:val="en-GB"/>
        </w:rPr>
      </w:pPr>
      <w:r>
        <w:rPr>
          <w:rFonts w:asciiTheme="minorHAnsi" w:hAnsiTheme="minorHAnsi" w:cstheme="minorHAnsi"/>
          <w:color w:val="404040" w:themeColor="text1" w:themeTint="BF"/>
          <w:lang w:val="en-GB"/>
        </w:rPr>
        <w:t xml:space="preserve">- </w:t>
      </w:r>
      <w:proofErr w:type="spellStart"/>
      <w:r w:rsidRPr="001A66B7">
        <w:rPr>
          <w:rFonts w:asciiTheme="minorHAnsi" w:hAnsiTheme="minorHAnsi" w:cstheme="minorHAnsi"/>
          <w:b/>
          <w:color w:val="404040" w:themeColor="text1" w:themeTint="BF"/>
          <w:lang w:val="en-GB"/>
        </w:rPr>
        <w:t>IWA</w:t>
      </w:r>
      <w:proofErr w:type="spellEnd"/>
      <w:r w:rsidRPr="001A66B7">
        <w:rPr>
          <w:rFonts w:asciiTheme="minorHAnsi" w:hAnsiTheme="minorHAnsi" w:cstheme="minorHAnsi"/>
          <w:b/>
          <w:color w:val="404040" w:themeColor="text1" w:themeTint="BF"/>
          <w:lang w:val="en-GB"/>
        </w:rPr>
        <w:t xml:space="preserve"> 14-1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>: V</w:t>
      </w:r>
      <w:r w:rsidRPr="001A66B7">
        <w:rPr>
          <w:rFonts w:asciiTheme="minorHAnsi" w:hAnsiTheme="minorHAnsi" w:cstheme="minorHAnsi"/>
          <w:color w:val="404040" w:themeColor="text1" w:themeTint="BF"/>
          <w:lang w:val="en-GB"/>
        </w:rPr>
        <w:t xml:space="preserve">ehicle Security Barriers - Part 1: Performance </w:t>
      </w:r>
      <w:r w:rsidR="004B1AED">
        <w:rPr>
          <w:rFonts w:asciiTheme="minorHAnsi" w:hAnsiTheme="minorHAnsi" w:cstheme="minorHAnsi"/>
          <w:color w:val="404040" w:themeColor="text1" w:themeTint="BF"/>
          <w:lang w:val="en-GB"/>
        </w:rPr>
        <w:t>r</w:t>
      </w:r>
      <w:r w:rsidRPr="001A66B7">
        <w:rPr>
          <w:rFonts w:asciiTheme="minorHAnsi" w:hAnsiTheme="minorHAnsi" w:cstheme="minorHAnsi"/>
          <w:color w:val="404040" w:themeColor="text1" w:themeTint="BF"/>
          <w:lang w:val="en-GB"/>
        </w:rPr>
        <w:t xml:space="preserve">equirement, </w:t>
      </w:r>
      <w:r w:rsidR="004B1AED">
        <w:rPr>
          <w:rFonts w:asciiTheme="minorHAnsi" w:hAnsiTheme="minorHAnsi" w:cstheme="minorHAnsi"/>
          <w:color w:val="404040" w:themeColor="text1" w:themeTint="BF"/>
          <w:lang w:val="en-GB"/>
        </w:rPr>
        <w:t>v</w:t>
      </w:r>
      <w:r w:rsidRPr="001A66B7">
        <w:rPr>
          <w:rFonts w:asciiTheme="minorHAnsi" w:hAnsiTheme="minorHAnsi" w:cstheme="minorHAnsi"/>
          <w:color w:val="404040" w:themeColor="text1" w:themeTint="BF"/>
          <w:lang w:val="en-GB"/>
        </w:rPr>
        <w:t xml:space="preserve">ehicle </w:t>
      </w:r>
      <w:r w:rsidR="004B1AED">
        <w:rPr>
          <w:rFonts w:asciiTheme="minorHAnsi" w:hAnsiTheme="minorHAnsi" w:cstheme="minorHAnsi"/>
          <w:color w:val="404040" w:themeColor="text1" w:themeTint="BF"/>
          <w:lang w:val="en-GB"/>
        </w:rPr>
        <w:t>i</w:t>
      </w:r>
      <w:r w:rsidRPr="001A66B7">
        <w:rPr>
          <w:rFonts w:asciiTheme="minorHAnsi" w:hAnsiTheme="minorHAnsi" w:cstheme="minorHAnsi"/>
          <w:color w:val="404040" w:themeColor="text1" w:themeTint="BF"/>
          <w:lang w:val="en-GB"/>
        </w:rPr>
        <w:t xml:space="preserve">mpact </w:t>
      </w:r>
      <w:r w:rsidR="004B1AED">
        <w:rPr>
          <w:rFonts w:asciiTheme="minorHAnsi" w:hAnsiTheme="minorHAnsi" w:cstheme="minorHAnsi"/>
          <w:color w:val="404040" w:themeColor="text1" w:themeTint="BF"/>
          <w:lang w:val="en-GB"/>
        </w:rPr>
        <w:t>t</w:t>
      </w:r>
      <w:r w:rsidRPr="001A66B7">
        <w:rPr>
          <w:rFonts w:asciiTheme="minorHAnsi" w:hAnsiTheme="minorHAnsi" w:cstheme="minorHAnsi"/>
          <w:color w:val="404040" w:themeColor="text1" w:themeTint="BF"/>
          <w:lang w:val="en-GB"/>
        </w:rPr>
        <w:t xml:space="preserve">est </w:t>
      </w:r>
      <w:r w:rsidR="004B1AED">
        <w:rPr>
          <w:rFonts w:asciiTheme="minorHAnsi" w:hAnsiTheme="minorHAnsi" w:cstheme="minorHAnsi"/>
          <w:color w:val="404040" w:themeColor="text1" w:themeTint="BF"/>
          <w:lang w:val="en-GB"/>
        </w:rPr>
        <w:t>m</w:t>
      </w:r>
      <w:r w:rsidRPr="001A66B7">
        <w:rPr>
          <w:rFonts w:asciiTheme="minorHAnsi" w:hAnsiTheme="minorHAnsi" w:cstheme="minorHAnsi"/>
          <w:color w:val="404040" w:themeColor="text1" w:themeTint="BF"/>
          <w:lang w:val="en-GB"/>
        </w:rPr>
        <w:t xml:space="preserve">ethod </w:t>
      </w:r>
      <w:r w:rsidR="004B1AED">
        <w:rPr>
          <w:rFonts w:asciiTheme="minorHAnsi" w:hAnsiTheme="minorHAnsi" w:cstheme="minorHAnsi"/>
          <w:color w:val="404040" w:themeColor="text1" w:themeTint="BF"/>
          <w:lang w:val="en-GB"/>
        </w:rPr>
        <w:t>a</w:t>
      </w:r>
      <w:r w:rsidRPr="001A66B7">
        <w:rPr>
          <w:rFonts w:asciiTheme="minorHAnsi" w:hAnsiTheme="minorHAnsi" w:cstheme="minorHAnsi"/>
          <w:color w:val="404040" w:themeColor="text1" w:themeTint="BF"/>
          <w:lang w:val="en-GB"/>
        </w:rPr>
        <w:t xml:space="preserve">nd </w:t>
      </w:r>
      <w:r w:rsidR="004B1AED">
        <w:rPr>
          <w:rFonts w:asciiTheme="minorHAnsi" w:hAnsiTheme="minorHAnsi" w:cstheme="minorHAnsi"/>
          <w:color w:val="404040" w:themeColor="text1" w:themeTint="BF"/>
          <w:lang w:val="en-GB"/>
        </w:rPr>
        <w:t>p</w:t>
      </w:r>
      <w:r w:rsidRPr="001A66B7">
        <w:rPr>
          <w:rFonts w:asciiTheme="minorHAnsi" w:hAnsiTheme="minorHAnsi" w:cstheme="minorHAnsi"/>
          <w:color w:val="404040" w:themeColor="text1" w:themeTint="BF"/>
          <w:lang w:val="en-GB"/>
        </w:rPr>
        <w:t xml:space="preserve">erformance </w:t>
      </w:r>
      <w:r w:rsidR="004B1AED">
        <w:rPr>
          <w:rFonts w:asciiTheme="minorHAnsi" w:hAnsiTheme="minorHAnsi" w:cstheme="minorHAnsi"/>
          <w:color w:val="404040" w:themeColor="text1" w:themeTint="BF"/>
          <w:lang w:val="en-GB"/>
        </w:rPr>
        <w:t>r</w:t>
      </w:r>
      <w:r w:rsidRPr="001A66B7">
        <w:rPr>
          <w:rFonts w:asciiTheme="minorHAnsi" w:hAnsiTheme="minorHAnsi" w:cstheme="minorHAnsi"/>
          <w:color w:val="404040" w:themeColor="text1" w:themeTint="BF"/>
          <w:lang w:val="en-GB"/>
        </w:rPr>
        <w:t>ating</w:t>
      </w:r>
    </w:p>
    <w:p w14:paraId="32822082" w14:textId="77777777" w:rsidR="004B1AED" w:rsidRPr="001A66B7" w:rsidRDefault="004B1AED" w:rsidP="004B1AED">
      <w:pPr>
        <w:tabs>
          <w:tab w:val="left" w:pos="767"/>
        </w:tabs>
        <w:spacing w:after="0" w:line="278" w:lineRule="auto"/>
        <w:ind w:right="709"/>
        <w:jc w:val="both"/>
        <w:rPr>
          <w:rFonts w:asciiTheme="minorHAnsi" w:hAnsiTheme="minorHAnsi" w:cstheme="minorHAnsi"/>
          <w:b/>
          <w:bCs/>
          <w:color w:val="404040" w:themeColor="text1" w:themeTint="BF"/>
          <w:lang w:val="en-GB"/>
        </w:rPr>
      </w:pPr>
    </w:p>
    <w:p w14:paraId="4525DE83" w14:textId="2751F044" w:rsidR="00AD372B" w:rsidRPr="00CB3378" w:rsidRDefault="00AD372B" w:rsidP="004B1AED">
      <w:pPr>
        <w:spacing w:after="0" w:line="307" w:lineRule="auto"/>
        <w:ind w:right="709"/>
        <w:jc w:val="both"/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</w:pPr>
      <w:r w:rsidRPr="00CB3378"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  <w:t>APPLICA</w:t>
      </w:r>
      <w:r w:rsidR="00CB3378" w:rsidRPr="00CB3378"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  <w:t>TIONS:</w:t>
      </w:r>
    </w:p>
    <w:p w14:paraId="6C414C4D" w14:textId="77777777" w:rsidR="00CB3378" w:rsidRDefault="00CB3378" w:rsidP="00CB3378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>Vehicular access control in critical areas, like: military sites, airports, embassies, consulates, banks, marine zones, prisons, industrial sites or wherever is required a high level of perimeter protection.</w:t>
      </w:r>
    </w:p>
    <w:p w14:paraId="2A740322" w14:textId="77777777" w:rsidR="00AD372B" w:rsidRPr="00D40472" w:rsidRDefault="00AD372B" w:rsidP="004B1AED">
      <w:pPr>
        <w:tabs>
          <w:tab w:val="left" w:pos="767"/>
        </w:tabs>
        <w:spacing w:after="0" w:line="278" w:lineRule="auto"/>
        <w:ind w:right="709"/>
        <w:jc w:val="both"/>
        <w:rPr>
          <w:rFonts w:asciiTheme="minorHAnsi" w:hAnsiTheme="minorHAnsi" w:cstheme="minorHAnsi"/>
          <w:b/>
          <w:bCs/>
          <w:color w:val="404040" w:themeColor="text1" w:themeTint="BF"/>
          <w:lang w:val="en-GB"/>
        </w:rPr>
      </w:pPr>
    </w:p>
    <w:p w14:paraId="19232173" w14:textId="77777777" w:rsidR="00CB3378" w:rsidRPr="00D40472" w:rsidRDefault="00CB3378" w:rsidP="00CB3378">
      <w:pPr>
        <w:spacing w:after="0" w:line="307" w:lineRule="auto"/>
        <w:ind w:right="709"/>
        <w:jc w:val="both"/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</w:pPr>
      <w:r w:rsidRPr="00D40472"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  <w:t>PRODUCT FEATURES:</w:t>
      </w:r>
    </w:p>
    <w:p w14:paraId="3187020F" w14:textId="7A0BBE05" w:rsidR="00174906" w:rsidRPr="00174906" w:rsidRDefault="002C1E60" w:rsidP="004B1AED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174906">
        <w:rPr>
          <w:rFonts w:asciiTheme="minorHAnsi" w:hAnsiTheme="minorHAnsi" w:cstheme="minorHAnsi"/>
          <w:color w:val="404040" w:themeColor="text1" w:themeTint="BF"/>
          <w:lang w:val="en-GB"/>
        </w:rPr>
        <w:t xml:space="preserve">FAAC </w:t>
      </w:r>
      <w:r w:rsidR="0010497B">
        <w:rPr>
          <w:rFonts w:asciiTheme="minorHAnsi" w:hAnsiTheme="minorHAnsi" w:cstheme="minorHAnsi"/>
          <w:color w:val="404040" w:themeColor="text1" w:themeTint="BF"/>
          <w:lang w:val="en-GB"/>
        </w:rPr>
        <w:t>J275 2K20 HA</w:t>
      </w:r>
      <w:r w:rsidR="00FC087B" w:rsidRPr="00174906">
        <w:rPr>
          <w:rFonts w:asciiTheme="minorHAnsi" w:hAnsiTheme="minorHAnsi" w:cstheme="minorHAnsi"/>
          <w:color w:val="404040" w:themeColor="text1" w:themeTint="BF"/>
          <w:lang w:val="en-GB"/>
        </w:rPr>
        <w:t xml:space="preserve"> </w:t>
      </w:r>
      <w:r w:rsidR="00174906" w:rsidRPr="00BA7A95">
        <w:rPr>
          <w:rFonts w:asciiTheme="minorHAnsi" w:hAnsiTheme="minorHAnsi" w:cstheme="minorHAnsi"/>
          <w:color w:val="404040" w:themeColor="text1" w:themeTint="BF"/>
          <w:lang w:val="en-GB"/>
        </w:rPr>
        <w:t xml:space="preserve">bollard is </w:t>
      </w:r>
      <w:r w:rsidR="00174906">
        <w:rPr>
          <w:rFonts w:asciiTheme="minorHAnsi" w:hAnsiTheme="minorHAnsi" w:cstheme="minorHAnsi"/>
          <w:color w:val="404040" w:themeColor="text1" w:themeTint="BF"/>
          <w:lang w:val="en-GB"/>
        </w:rPr>
        <w:t>made</w:t>
      </w:r>
      <w:r w:rsidR="00174906" w:rsidRPr="00BA7A95">
        <w:rPr>
          <w:rFonts w:asciiTheme="minorHAnsi" w:hAnsiTheme="minorHAnsi" w:cstheme="minorHAnsi"/>
          <w:color w:val="404040" w:themeColor="text1" w:themeTint="BF"/>
          <w:lang w:val="en-GB"/>
        </w:rPr>
        <w:t xml:space="preserve"> of a reinforced steel support structure and </w:t>
      </w:r>
      <w:r w:rsidR="00174906" w:rsidRPr="0078610D">
        <w:rPr>
          <w:rFonts w:asciiTheme="minorHAnsi" w:hAnsiTheme="minorHAnsi" w:cstheme="minorHAnsi"/>
          <w:color w:val="404040" w:themeColor="text1" w:themeTint="BF"/>
          <w:lang w:val="en-GB"/>
        </w:rPr>
        <w:t xml:space="preserve">a </w:t>
      </w:r>
      <w:r w:rsidR="00174906" w:rsidRPr="00BA7A95">
        <w:rPr>
          <w:rFonts w:asciiTheme="minorHAnsi" w:hAnsiTheme="minorHAnsi" w:cstheme="minorHAnsi"/>
          <w:color w:val="404040" w:themeColor="text1" w:themeTint="BF"/>
          <w:lang w:val="en-GB"/>
        </w:rPr>
        <w:t>stee</w:t>
      </w:r>
      <w:r w:rsidR="00174906">
        <w:rPr>
          <w:rFonts w:asciiTheme="minorHAnsi" w:hAnsiTheme="minorHAnsi" w:cstheme="minorHAnsi"/>
          <w:color w:val="404040" w:themeColor="text1" w:themeTint="BF"/>
          <w:lang w:val="en-GB"/>
        </w:rPr>
        <w:t xml:space="preserve">l cylinder </w:t>
      </w:r>
      <w:r w:rsidR="00174906" w:rsidRPr="00D9232A">
        <w:rPr>
          <w:rFonts w:asciiTheme="minorHAnsi" w:hAnsiTheme="minorHAnsi" w:cstheme="minorHAnsi"/>
          <w:color w:val="404040" w:themeColor="text1" w:themeTint="BF"/>
          <w:lang w:val="en-US"/>
        </w:rPr>
        <w:t>800mm / 31</w:t>
      </w:r>
      <w:r w:rsidR="00174906">
        <w:rPr>
          <w:rFonts w:asciiTheme="minorHAnsi" w:hAnsiTheme="minorHAnsi" w:cstheme="minorHAnsi"/>
          <w:color w:val="404040" w:themeColor="text1" w:themeTint="BF"/>
          <w:lang w:val="en-US"/>
        </w:rPr>
        <w:t>.</w:t>
      </w:r>
      <w:r w:rsidR="00174906" w:rsidRPr="00D9232A">
        <w:rPr>
          <w:rFonts w:asciiTheme="minorHAnsi" w:hAnsiTheme="minorHAnsi" w:cstheme="minorHAnsi"/>
          <w:color w:val="404040" w:themeColor="text1" w:themeTint="BF"/>
          <w:lang w:val="en-US"/>
        </w:rPr>
        <w:t>5</w:t>
      </w:r>
      <w:r w:rsidR="00174906">
        <w:rPr>
          <w:rFonts w:asciiTheme="minorHAnsi" w:hAnsiTheme="minorHAnsi" w:cstheme="minorHAnsi"/>
          <w:color w:val="404040" w:themeColor="text1" w:themeTint="BF"/>
          <w:lang w:val="en-US"/>
        </w:rPr>
        <w:t xml:space="preserve"> inches </w:t>
      </w:r>
      <w:r w:rsidR="00174906" w:rsidRPr="00805B7A">
        <w:rPr>
          <w:rFonts w:asciiTheme="minorHAnsi" w:hAnsiTheme="minorHAnsi" w:cstheme="minorHAnsi"/>
          <w:color w:val="404040" w:themeColor="text1" w:themeTint="BF"/>
          <w:lang w:val="en-US"/>
        </w:rPr>
        <w:t xml:space="preserve">off ground, diameter </w:t>
      </w:r>
      <w:r w:rsidR="00174906" w:rsidRPr="00D9232A">
        <w:rPr>
          <w:rFonts w:asciiTheme="minorHAnsi" w:hAnsiTheme="minorHAnsi" w:cstheme="minorHAnsi"/>
          <w:color w:val="404040" w:themeColor="text1" w:themeTint="BF"/>
          <w:lang w:val="en-US"/>
        </w:rPr>
        <w:t>275mm / 10</w:t>
      </w:r>
      <w:r w:rsidR="00174906">
        <w:rPr>
          <w:rFonts w:asciiTheme="minorHAnsi" w:hAnsiTheme="minorHAnsi" w:cstheme="minorHAnsi"/>
          <w:color w:val="404040" w:themeColor="text1" w:themeTint="BF"/>
          <w:lang w:val="en-US"/>
        </w:rPr>
        <w:t>.</w:t>
      </w:r>
      <w:r w:rsidR="00174906" w:rsidRPr="00D9232A">
        <w:rPr>
          <w:rFonts w:asciiTheme="minorHAnsi" w:hAnsiTheme="minorHAnsi" w:cstheme="minorHAnsi"/>
          <w:color w:val="404040" w:themeColor="text1" w:themeTint="BF"/>
          <w:lang w:val="en-US"/>
        </w:rPr>
        <w:t>8</w:t>
      </w:r>
      <w:r w:rsidR="00174906">
        <w:rPr>
          <w:rFonts w:asciiTheme="minorHAnsi" w:hAnsiTheme="minorHAnsi" w:cstheme="minorHAnsi"/>
          <w:color w:val="404040" w:themeColor="text1" w:themeTint="BF"/>
          <w:lang w:val="en-US"/>
        </w:rPr>
        <w:t xml:space="preserve"> inches available in S35</w:t>
      </w:r>
      <w:r w:rsidR="00174906" w:rsidRPr="00C445C0">
        <w:rPr>
          <w:rFonts w:asciiTheme="minorHAnsi" w:hAnsiTheme="minorHAnsi" w:cstheme="minorHAnsi"/>
          <w:color w:val="404040" w:themeColor="text1" w:themeTint="BF"/>
          <w:lang w:val="en-US"/>
        </w:rPr>
        <w:t xml:space="preserve">5JR </w:t>
      </w:r>
      <w:proofErr w:type="spellStart"/>
      <w:r w:rsidR="00174906" w:rsidRPr="00C445C0">
        <w:rPr>
          <w:rFonts w:asciiTheme="minorHAnsi" w:hAnsiTheme="minorHAnsi" w:cstheme="minorHAnsi"/>
          <w:color w:val="404040" w:themeColor="text1" w:themeTint="BF"/>
          <w:lang w:val="en-US"/>
        </w:rPr>
        <w:t>EN</w:t>
      </w:r>
      <w:proofErr w:type="spellEnd"/>
      <w:r w:rsidR="00174906" w:rsidRPr="00C445C0">
        <w:rPr>
          <w:rFonts w:asciiTheme="minorHAnsi" w:hAnsiTheme="minorHAnsi" w:cstheme="minorHAnsi"/>
          <w:color w:val="404040" w:themeColor="text1" w:themeTint="BF"/>
          <w:lang w:val="en-US"/>
        </w:rPr>
        <w:t xml:space="preserve"> 10219 </w:t>
      </w:r>
      <w:r w:rsidR="00A067B0">
        <w:rPr>
          <w:rFonts w:asciiTheme="minorHAnsi" w:hAnsiTheme="minorHAnsi" w:cstheme="minorHAnsi"/>
          <w:color w:val="404040" w:themeColor="text1" w:themeTint="BF"/>
          <w:lang w:val="en-US"/>
        </w:rPr>
        <w:t>steel</w:t>
      </w:r>
      <w:r w:rsidR="00174906" w:rsidRPr="00805B7A">
        <w:rPr>
          <w:rFonts w:asciiTheme="minorHAnsi" w:hAnsiTheme="minorHAnsi" w:cstheme="minorHAnsi"/>
          <w:color w:val="404040" w:themeColor="text1" w:themeTint="BF"/>
          <w:lang w:val="en-US"/>
        </w:rPr>
        <w:t xml:space="preserve">, with polyester powder painted, or of stainless steel </w:t>
      </w:r>
      <w:proofErr w:type="spellStart"/>
      <w:r w:rsidR="00174906" w:rsidRPr="00805B7A">
        <w:rPr>
          <w:rFonts w:asciiTheme="minorHAnsi" w:hAnsiTheme="minorHAnsi" w:cstheme="minorHAnsi"/>
          <w:color w:val="404040" w:themeColor="text1" w:themeTint="BF"/>
          <w:lang w:val="en-US"/>
        </w:rPr>
        <w:t>AISI</w:t>
      </w:r>
      <w:proofErr w:type="spellEnd"/>
      <w:r w:rsidR="00174906" w:rsidRPr="00805B7A">
        <w:rPr>
          <w:rFonts w:asciiTheme="minorHAnsi" w:hAnsiTheme="minorHAnsi" w:cstheme="minorHAnsi"/>
          <w:color w:val="404040" w:themeColor="text1" w:themeTint="BF"/>
          <w:lang w:val="en-US"/>
        </w:rPr>
        <w:t xml:space="preserve"> 316</w:t>
      </w:r>
      <w:r w:rsidR="00174906">
        <w:rPr>
          <w:rFonts w:asciiTheme="minorHAnsi" w:hAnsiTheme="minorHAnsi" w:cstheme="minorHAnsi"/>
          <w:color w:val="404040" w:themeColor="text1" w:themeTint="BF"/>
          <w:lang w:val="en-US"/>
        </w:rPr>
        <w:t>L</w:t>
      </w:r>
      <w:r w:rsidR="00174906" w:rsidRPr="00805B7A">
        <w:rPr>
          <w:rFonts w:asciiTheme="minorHAnsi" w:hAnsiTheme="minorHAnsi" w:cstheme="minorHAnsi"/>
          <w:color w:val="404040" w:themeColor="text1" w:themeTint="BF"/>
          <w:lang w:val="en-US"/>
        </w:rPr>
        <w:t xml:space="preserve"> with satin finishing.</w:t>
      </w:r>
    </w:p>
    <w:p w14:paraId="4CD633FB" w14:textId="34302F99" w:rsidR="00A067B0" w:rsidRDefault="00A067B0" w:rsidP="00A067B0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>To prevent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 xml:space="preserve"> corrosion, the </w:t>
      </w: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 xml:space="preserve">support structure 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 xml:space="preserve">and </w:t>
      </w: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 xml:space="preserve">the cylinder 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>–</w:t>
      </w:r>
      <w:r w:rsidRPr="00A067B0">
        <w:rPr>
          <w:rFonts w:asciiTheme="minorHAnsi" w:hAnsiTheme="minorHAnsi" w:cstheme="minorHAnsi"/>
          <w:i/>
          <w:color w:val="404040" w:themeColor="text1" w:themeTint="BF"/>
          <w:lang w:val="en-GB"/>
        </w:rPr>
        <w:t>painted steel version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 xml:space="preserve">- </w:t>
      </w: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 xml:space="preserve">are treated with 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 xml:space="preserve">a </w:t>
      </w: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 xml:space="preserve">surface </w:t>
      </w:r>
      <w:proofErr w:type="spellStart"/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>cataphoretic</w:t>
      </w:r>
      <w:proofErr w:type="spellEnd"/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 xml:space="preserve"> coating, all 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 xml:space="preserve">the </w:t>
      </w: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>internal fastenings are realized in stainless steel and the bollard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>’s</w:t>
      </w: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 xml:space="preserve"> head is coated with 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 xml:space="preserve">special </w:t>
      </w:r>
      <w:proofErr w:type="spellStart"/>
      <w:r>
        <w:rPr>
          <w:rFonts w:asciiTheme="minorHAnsi" w:hAnsiTheme="minorHAnsi" w:cstheme="minorHAnsi"/>
          <w:color w:val="404040" w:themeColor="text1" w:themeTint="BF"/>
          <w:lang w:val="en-GB"/>
        </w:rPr>
        <w:t>Rilsan</w:t>
      </w:r>
      <w:proofErr w:type="spellEnd"/>
      <w:r>
        <w:rPr>
          <w:rFonts w:asciiTheme="minorHAnsi" w:hAnsiTheme="minorHAnsi" w:cstheme="minorHAnsi"/>
          <w:color w:val="404040" w:themeColor="text1" w:themeTint="BF"/>
          <w:lang w:val="en-GB"/>
        </w:rPr>
        <w:t>® resin</w:t>
      </w: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>.</w:t>
      </w:r>
    </w:p>
    <w:p w14:paraId="56131849" w14:textId="390D8AF2" w:rsidR="00A067B0" w:rsidRPr="00BA7A95" w:rsidRDefault="00A067B0" w:rsidP="00A067B0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174906">
        <w:rPr>
          <w:rFonts w:asciiTheme="minorHAnsi" w:hAnsiTheme="minorHAnsi" w:cstheme="minorHAnsi"/>
          <w:color w:val="404040" w:themeColor="text1" w:themeTint="BF"/>
          <w:lang w:val="en-GB"/>
        </w:rPr>
        <w:t xml:space="preserve">FAAC </w:t>
      </w:r>
      <w:r w:rsidR="0010497B">
        <w:rPr>
          <w:rFonts w:asciiTheme="minorHAnsi" w:hAnsiTheme="minorHAnsi" w:cstheme="minorHAnsi"/>
          <w:color w:val="404040" w:themeColor="text1" w:themeTint="BF"/>
          <w:lang w:val="en-GB"/>
        </w:rPr>
        <w:t>J275 2K20 HA</w:t>
      </w:r>
      <w:r w:rsidRPr="00174906">
        <w:rPr>
          <w:rFonts w:asciiTheme="minorHAnsi" w:hAnsiTheme="minorHAnsi" w:cstheme="minorHAnsi"/>
          <w:color w:val="404040" w:themeColor="text1" w:themeTint="BF"/>
          <w:lang w:val="en-GB"/>
        </w:rPr>
        <w:t xml:space="preserve"> </w:t>
      </w: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>bollard has to be allocated into the dedicated pit that sits within the reinforced concrete foundation realized according the civil work drawings.</w:t>
      </w:r>
    </w:p>
    <w:p w14:paraId="359790BF" w14:textId="24A05E15" w:rsidR="00A067B0" w:rsidRPr="00BA7A95" w:rsidRDefault="00A067B0" w:rsidP="00A067B0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>The hydraulic unit (</w:t>
      </w:r>
      <w:proofErr w:type="spellStart"/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>HPU</w:t>
      </w:r>
      <w:proofErr w:type="spellEnd"/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>)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 xml:space="preserve"> is</w:t>
      </w: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 xml:space="preserve"> integrated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 xml:space="preserve"> into the cylinder and </w:t>
      </w: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 xml:space="preserve">accessible from above for maintenance and inspection with the bollard still in place. </w:t>
      </w:r>
      <w:r w:rsidRPr="00511C9F">
        <w:rPr>
          <w:rFonts w:asciiTheme="minorHAnsi" w:hAnsiTheme="minorHAnsi" w:cstheme="minorHAnsi"/>
          <w:color w:val="404040" w:themeColor="text1" w:themeTint="BF"/>
          <w:u w:val="single"/>
          <w:lang w:val="en-GB"/>
        </w:rPr>
        <w:t>Ordinary maintenance operations do not require the usage of lifting machineries.</w:t>
      </w:r>
    </w:p>
    <w:p w14:paraId="1298BC44" w14:textId="18125566" w:rsidR="00A067B0" w:rsidRPr="00BA7A95" w:rsidRDefault="00A067B0" w:rsidP="00A067B0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 xml:space="preserve">The cylinder 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 xml:space="preserve">is </w:t>
      </w: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>visible from all directions, thanks to the reflecting strip and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 xml:space="preserve"> the LED lights on the</w:t>
      </w: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 xml:space="preserve"> head that flash during the cylinder movement and stays permanently on while the cylinder is in upraised position. Each movement is signalled –and anticipated- by an acoustic buzzer.</w:t>
      </w:r>
    </w:p>
    <w:p w14:paraId="6B24954F" w14:textId="77777777" w:rsidR="00E95672" w:rsidRPr="00D40472" w:rsidRDefault="00E95672" w:rsidP="004B1AED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</w:p>
    <w:p w14:paraId="7580DEA6" w14:textId="79601377" w:rsidR="000B56C2" w:rsidRPr="008121CD" w:rsidRDefault="00A067B0" w:rsidP="00E95672">
      <w:pPr>
        <w:spacing w:after="0" w:line="307" w:lineRule="auto"/>
        <w:ind w:right="709"/>
        <w:jc w:val="both"/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</w:pPr>
      <w:r w:rsidRPr="008121CD"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  <w:t>PERFORMANCE</w:t>
      </w:r>
      <w:r w:rsidR="00E95672" w:rsidRPr="008121CD"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  <w:t>:</w:t>
      </w:r>
    </w:p>
    <w:p w14:paraId="20D53B73" w14:textId="77777777" w:rsidR="00920F1E" w:rsidRDefault="008121CD" w:rsidP="000B56C2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8121CD">
        <w:rPr>
          <w:rFonts w:asciiTheme="minorHAnsi" w:hAnsiTheme="minorHAnsi" w:cstheme="minorHAnsi"/>
          <w:color w:val="404040" w:themeColor="text1" w:themeTint="BF"/>
          <w:lang w:val="en-GB"/>
        </w:rPr>
        <w:t xml:space="preserve">FAAC </w:t>
      </w:r>
      <w:r w:rsidR="0010497B">
        <w:rPr>
          <w:rFonts w:asciiTheme="minorHAnsi" w:hAnsiTheme="minorHAnsi" w:cstheme="minorHAnsi"/>
          <w:color w:val="404040" w:themeColor="text1" w:themeTint="BF"/>
          <w:lang w:val="en-GB"/>
        </w:rPr>
        <w:t>J275 2K20 HA</w:t>
      </w:r>
      <w:r w:rsidRPr="008121CD">
        <w:rPr>
          <w:rFonts w:asciiTheme="minorHAnsi" w:hAnsiTheme="minorHAnsi" w:cstheme="minorHAnsi"/>
          <w:color w:val="404040" w:themeColor="text1" w:themeTint="BF"/>
          <w:lang w:val="en-GB"/>
        </w:rPr>
        <w:t xml:space="preserve"> </w:t>
      </w: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 xml:space="preserve">bollard is 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>certified</w:t>
      </w: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 xml:space="preserve"> 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 xml:space="preserve">as capable </w:t>
      </w: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 xml:space="preserve">to arrest vehicles of mass 7.500 kg / 16.535 pounds, driving at 50 </w:t>
      </w:r>
      <w:proofErr w:type="spellStart"/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>kmh</w:t>
      </w:r>
      <w:proofErr w:type="spellEnd"/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 xml:space="preserve"> / 30 mph, corresponding to the performance ratings:</w:t>
      </w:r>
    </w:p>
    <w:p w14:paraId="1CCA16E9" w14:textId="0ED29AF7" w:rsidR="000B56C2" w:rsidRPr="00920F1E" w:rsidRDefault="00920F1E" w:rsidP="000B56C2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>
        <w:rPr>
          <w:rFonts w:asciiTheme="minorHAnsi" w:hAnsiTheme="minorHAnsi" w:cstheme="minorHAnsi"/>
          <w:color w:val="404040" w:themeColor="text1" w:themeTint="BF"/>
        </w:rPr>
        <w:t>Performance rating</w:t>
      </w:r>
      <w:r w:rsidR="000B56C2" w:rsidRPr="000B56C2">
        <w:rPr>
          <w:rFonts w:asciiTheme="minorHAnsi" w:hAnsiTheme="minorHAnsi" w:cstheme="minorHAnsi"/>
          <w:color w:val="404040" w:themeColor="text1" w:themeTint="BF"/>
        </w:rPr>
        <w:t>:</w:t>
      </w:r>
    </w:p>
    <w:p w14:paraId="0FDDAA83" w14:textId="77777777" w:rsidR="000B56C2" w:rsidRPr="005D65DC" w:rsidRDefault="000B56C2" w:rsidP="000B56C2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fr-FR"/>
        </w:rPr>
      </w:pPr>
      <w:r w:rsidRPr="005D65DC">
        <w:rPr>
          <w:rFonts w:asciiTheme="minorHAnsi" w:hAnsiTheme="minorHAnsi" w:cstheme="minorHAnsi"/>
          <w:color w:val="404040" w:themeColor="text1" w:themeTint="BF"/>
          <w:lang w:val="fr-FR"/>
        </w:rPr>
        <w:t>PAS 68</w:t>
      </w:r>
      <w:r w:rsidRPr="005D65DC">
        <w:rPr>
          <w:rFonts w:asciiTheme="minorHAnsi" w:hAnsiTheme="minorHAnsi" w:cstheme="minorHAnsi"/>
          <w:color w:val="404040" w:themeColor="text1" w:themeTint="BF"/>
          <w:lang w:val="fr-FR"/>
        </w:rPr>
        <w:tab/>
      </w:r>
      <w:r w:rsidRPr="005D65DC">
        <w:rPr>
          <w:rFonts w:asciiTheme="minorHAnsi" w:hAnsiTheme="minorHAnsi" w:cstheme="minorHAnsi"/>
          <w:color w:val="404040" w:themeColor="text1" w:themeTint="BF"/>
          <w:lang w:val="fr-FR"/>
        </w:rPr>
        <w:tab/>
      </w:r>
      <w:r w:rsidR="00E95672" w:rsidRPr="005D65DC">
        <w:rPr>
          <w:rFonts w:asciiTheme="minorHAnsi" w:hAnsiTheme="minorHAnsi" w:cstheme="minorHAnsi"/>
          <w:color w:val="404040" w:themeColor="text1" w:themeTint="BF"/>
          <w:lang w:val="fr-FR"/>
        </w:rPr>
        <w:tab/>
      </w:r>
      <w:r w:rsidR="00E95672" w:rsidRPr="005D65DC">
        <w:rPr>
          <w:rFonts w:asciiTheme="minorHAnsi" w:hAnsiTheme="minorHAnsi" w:cstheme="minorHAnsi"/>
          <w:color w:val="404040" w:themeColor="text1" w:themeTint="BF"/>
          <w:lang w:val="fr-FR"/>
        </w:rPr>
        <w:tab/>
      </w:r>
      <w:r w:rsidRPr="005D65DC">
        <w:rPr>
          <w:rFonts w:asciiTheme="minorHAnsi" w:hAnsiTheme="minorHAnsi" w:cstheme="minorHAnsi"/>
          <w:color w:val="404040" w:themeColor="text1" w:themeTint="BF"/>
          <w:lang w:val="fr-FR"/>
        </w:rPr>
        <w:t xml:space="preserve">PAS 68:2013 </w:t>
      </w:r>
      <w:r w:rsidR="00382BA6" w:rsidRPr="005D65DC">
        <w:rPr>
          <w:rFonts w:asciiTheme="minorHAnsi" w:hAnsiTheme="minorHAnsi" w:cstheme="minorHAnsi"/>
          <w:color w:val="404040" w:themeColor="text1" w:themeTint="BF"/>
          <w:lang w:val="fr-FR"/>
        </w:rPr>
        <w:tab/>
      </w:r>
      <w:r w:rsidR="00382BA6" w:rsidRPr="005D65DC">
        <w:rPr>
          <w:rFonts w:asciiTheme="minorHAnsi" w:hAnsiTheme="minorHAnsi" w:cstheme="minorHAnsi"/>
          <w:color w:val="404040" w:themeColor="text1" w:themeTint="BF"/>
          <w:lang w:val="fr-FR"/>
        </w:rPr>
        <w:tab/>
      </w:r>
      <w:r w:rsidRPr="005D65DC">
        <w:rPr>
          <w:rFonts w:asciiTheme="minorHAnsi" w:hAnsiTheme="minorHAnsi" w:cstheme="minorHAnsi"/>
          <w:color w:val="404040" w:themeColor="text1" w:themeTint="BF"/>
          <w:lang w:val="fr-FR"/>
        </w:rPr>
        <w:t>V/7500 (N</w:t>
      </w:r>
      <w:r w:rsidR="00CA4000">
        <w:rPr>
          <w:rFonts w:asciiTheme="minorHAnsi" w:hAnsiTheme="minorHAnsi" w:cstheme="minorHAnsi"/>
          <w:color w:val="404040" w:themeColor="text1" w:themeTint="BF"/>
          <w:lang w:val="fr-FR"/>
        </w:rPr>
        <w:t>2</w:t>
      </w:r>
      <w:r w:rsidRPr="005D65DC">
        <w:rPr>
          <w:rFonts w:asciiTheme="minorHAnsi" w:hAnsiTheme="minorHAnsi" w:cstheme="minorHAnsi"/>
          <w:color w:val="404040" w:themeColor="text1" w:themeTint="BF"/>
          <w:lang w:val="fr-FR"/>
        </w:rPr>
        <w:t>)/48/90:</w:t>
      </w:r>
      <w:r w:rsidR="00CA4000" w:rsidRPr="00CA4000">
        <w:rPr>
          <w:rFonts w:asciiTheme="minorHAnsi" w:hAnsiTheme="minorHAnsi" w:cstheme="minorHAnsi"/>
          <w:color w:val="404040" w:themeColor="text1" w:themeTint="BF"/>
          <w:lang w:val="fr-FR"/>
        </w:rPr>
        <w:t>1</w:t>
      </w:r>
      <w:r w:rsidRPr="00CA4000">
        <w:rPr>
          <w:rFonts w:asciiTheme="minorHAnsi" w:hAnsiTheme="minorHAnsi" w:cstheme="minorHAnsi"/>
          <w:color w:val="404040" w:themeColor="text1" w:themeTint="BF"/>
          <w:lang w:val="fr-FR"/>
        </w:rPr>
        <w:t>.7/0.</w:t>
      </w:r>
      <w:r w:rsidR="00CA4000" w:rsidRPr="00CA4000">
        <w:rPr>
          <w:rFonts w:asciiTheme="minorHAnsi" w:hAnsiTheme="minorHAnsi" w:cstheme="minorHAnsi"/>
          <w:color w:val="404040" w:themeColor="text1" w:themeTint="BF"/>
          <w:lang w:val="fr-FR"/>
        </w:rPr>
        <w:t>0</w:t>
      </w:r>
    </w:p>
    <w:p w14:paraId="45E30A1A" w14:textId="77777777" w:rsidR="000B56C2" w:rsidRPr="00CA4000" w:rsidRDefault="000B56C2" w:rsidP="000B56C2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fr-FR"/>
        </w:rPr>
      </w:pPr>
      <w:r w:rsidRPr="005D65DC">
        <w:rPr>
          <w:rFonts w:asciiTheme="minorHAnsi" w:hAnsiTheme="minorHAnsi" w:cstheme="minorHAnsi"/>
          <w:color w:val="404040" w:themeColor="text1" w:themeTint="BF"/>
          <w:lang w:val="fr-FR"/>
        </w:rPr>
        <w:t>IWA 14-1</w:t>
      </w:r>
      <w:r w:rsidRPr="005D65DC">
        <w:rPr>
          <w:rFonts w:asciiTheme="minorHAnsi" w:hAnsiTheme="minorHAnsi" w:cstheme="minorHAnsi"/>
          <w:color w:val="404040" w:themeColor="text1" w:themeTint="BF"/>
          <w:lang w:val="fr-FR"/>
        </w:rPr>
        <w:tab/>
      </w:r>
      <w:r w:rsidR="00E95672" w:rsidRPr="005D65DC">
        <w:rPr>
          <w:rFonts w:asciiTheme="minorHAnsi" w:hAnsiTheme="minorHAnsi" w:cstheme="minorHAnsi"/>
          <w:color w:val="404040" w:themeColor="text1" w:themeTint="BF"/>
          <w:lang w:val="fr-FR"/>
        </w:rPr>
        <w:tab/>
      </w:r>
      <w:r w:rsidR="00E95672" w:rsidRPr="005D65DC">
        <w:rPr>
          <w:rFonts w:asciiTheme="minorHAnsi" w:hAnsiTheme="minorHAnsi" w:cstheme="minorHAnsi"/>
          <w:color w:val="404040" w:themeColor="text1" w:themeTint="BF"/>
          <w:lang w:val="fr-FR"/>
        </w:rPr>
        <w:tab/>
      </w:r>
      <w:r w:rsidRPr="005D65DC">
        <w:rPr>
          <w:rFonts w:asciiTheme="minorHAnsi" w:hAnsiTheme="minorHAnsi" w:cstheme="minorHAnsi"/>
          <w:color w:val="404040" w:themeColor="text1" w:themeTint="BF"/>
          <w:lang w:val="fr-FR"/>
        </w:rPr>
        <w:t xml:space="preserve">IWA 14–1:2013 </w:t>
      </w:r>
      <w:r w:rsidR="00382BA6" w:rsidRPr="005D65DC">
        <w:rPr>
          <w:rFonts w:asciiTheme="minorHAnsi" w:hAnsiTheme="minorHAnsi" w:cstheme="minorHAnsi"/>
          <w:color w:val="404040" w:themeColor="text1" w:themeTint="BF"/>
          <w:lang w:val="fr-FR"/>
        </w:rPr>
        <w:tab/>
      </w:r>
      <w:r w:rsidRPr="005D65DC">
        <w:rPr>
          <w:rFonts w:asciiTheme="minorHAnsi" w:hAnsiTheme="minorHAnsi" w:cstheme="minorHAnsi"/>
          <w:color w:val="404040" w:themeColor="text1" w:themeTint="BF"/>
          <w:lang w:val="fr-FR"/>
        </w:rPr>
        <w:t>V/7200</w:t>
      </w:r>
      <w:r w:rsidR="00CA4000">
        <w:rPr>
          <w:rFonts w:asciiTheme="minorHAnsi" w:hAnsiTheme="minorHAnsi" w:cstheme="minorHAnsi"/>
          <w:color w:val="404040" w:themeColor="text1" w:themeTint="BF"/>
          <w:lang w:val="fr-FR"/>
        </w:rPr>
        <w:t xml:space="preserve"> </w:t>
      </w:r>
      <w:r w:rsidRPr="005D65DC">
        <w:rPr>
          <w:rFonts w:asciiTheme="minorHAnsi" w:hAnsiTheme="minorHAnsi" w:cstheme="minorHAnsi"/>
          <w:color w:val="404040" w:themeColor="text1" w:themeTint="BF"/>
          <w:lang w:val="fr-FR"/>
        </w:rPr>
        <w:t>[N</w:t>
      </w:r>
      <w:r w:rsidR="00CA4000">
        <w:rPr>
          <w:rFonts w:asciiTheme="minorHAnsi" w:hAnsiTheme="minorHAnsi" w:cstheme="minorHAnsi"/>
          <w:color w:val="404040" w:themeColor="text1" w:themeTint="BF"/>
          <w:lang w:val="fr-FR"/>
        </w:rPr>
        <w:t>2A</w:t>
      </w:r>
      <w:r w:rsidRPr="005D65DC">
        <w:rPr>
          <w:rFonts w:asciiTheme="minorHAnsi" w:hAnsiTheme="minorHAnsi" w:cstheme="minorHAnsi"/>
          <w:color w:val="404040" w:themeColor="text1" w:themeTint="BF"/>
          <w:lang w:val="fr-FR"/>
        </w:rPr>
        <w:t>]/48/90:</w:t>
      </w:r>
      <w:r w:rsidR="00CA4000" w:rsidRPr="00CA4000">
        <w:rPr>
          <w:rFonts w:asciiTheme="minorHAnsi" w:hAnsiTheme="minorHAnsi" w:cstheme="minorHAnsi"/>
          <w:color w:val="404040" w:themeColor="text1" w:themeTint="BF"/>
          <w:lang w:val="fr-FR"/>
        </w:rPr>
        <w:t>1</w:t>
      </w:r>
      <w:r w:rsidRPr="00CA4000">
        <w:rPr>
          <w:rFonts w:asciiTheme="minorHAnsi" w:hAnsiTheme="minorHAnsi" w:cstheme="minorHAnsi"/>
          <w:color w:val="404040" w:themeColor="text1" w:themeTint="BF"/>
          <w:lang w:val="fr-FR"/>
        </w:rPr>
        <w:t>.9</w:t>
      </w:r>
    </w:p>
    <w:p w14:paraId="6242A723" w14:textId="77777777" w:rsidR="00AD372B" w:rsidRPr="00BF23EE" w:rsidRDefault="00AD372B" w:rsidP="004B1AED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fr-FR"/>
        </w:rPr>
      </w:pPr>
    </w:p>
    <w:p w14:paraId="66F4DE6C" w14:textId="77777777" w:rsidR="00BC2A1E" w:rsidRDefault="008121CD" w:rsidP="008121CD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8121CD">
        <w:rPr>
          <w:rFonts w:asciiTheme="minorHAnsi" w:hAnsiTheme="minorHAnsi" w:cstheme="minorHAnsi"/>
          <w:color w:val="404040" w:themeColor="text1" w:themeTint="BF"/>
          <w:lang w:val="en-GB"/>
        </w:rPr>
        <w:t>Bollard speed on normal duty: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 xml:space="preserve"> </w:t>
      </w:r>
    </w:p>
    <w:p w14:paraId="2CADBFDB" w14:textId="5B05D4B0" w:rsidR="008121CD" w:rsidRPr="008121CD" w:rsidRDefault="008121CD" w:rsidP="00BC2A1E">
      <w:pPr>
        <w:widowControl w:val="0"/>
        <w:autoSpaceDE w:val="0"/>
        <w:autoSpaceDN w:val="0"/>
        <w:spacing w:after="0"/>
        <w:ind w:right="709" w:firstLine="708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8121CD">
        <w:rPr>
          <w:rFonts w:asciiTheme="minorHAnsi" w:hAnsiTheme="minorHAnsi" w:cstheme="minorHAnsi"/>
          <w:color w:val="404040" w:themeColor="text1" w:themeTint="BF"/>
          <w:lang w:val="en-GB"/>
        </w:rPr>
        <w:t xml:space="preserve">Rising Time 8s / Lowering Time 4,5s </w:t>
      </w:r>
    </w:p>
    <w:p w14:paraId="4CB556CB" w14:textId="77777777" w:rsidR="008121CD" w:rsidRPr="00BA7A95" w:rsidRDefault="008121CD" w:rsidP="008121CD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 xml:space="preserve">The above 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>speed remains constant within the advised</w:t>
      </w: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 xml:space="preserve"> duty cycle.</w:t>
      </w:r>
    </w:p>
    <w:p w14:paraId="5C8D3E2F" w14:textId="77777777" w:rsidR="006C35D4" w:rsidRPr="008121CD" w:rsidRDefault="006C35D4" w:rsidP="006B2729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</w:pPr>
    </w:p>
    <w:p w14:paraId="64313208" w14:textId="77777777" w:rsidR="00BC2A1E" w:rsidRPr="00BA7A95" w:rsidRDefault="00BC2A1E" w:rsidP="00BC2A1E">
      <w:pPr>
        <w:spacing w:after="0" w:line="307" w:lineRule="auto"/>
        <w:ind w:right="709"/>
        <w:jc w:val="both"/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</w:pPr>
      <w:r w:rsidRPr="00BA7A95"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  <w:t>HYDRAULIC UNIT:</w:t>
      </w:r>
    </w:p>
    <w:p w14:paraId="4E594EB9" w14:textId="4DFE1525" w:rsidR="00BC2A1E" w:rsidRPr="00BA7A95" w:rsidRDefault="00BC2A1E" w:rsidP="00BC2A1E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>The hydraulic unit (</w:t>
      </w:r>
      <w:proofErr w:type="spellStart"/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>HPU</w:t>
      </w:r>
      <w:proofErr w:type="spellEnd"/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 xml:space="preserve">) is 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 xml:space="preserve">allocated within the bollard’s cylinder; it </w:t>
      </w: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>comprises a 230VAC electric motor that operates a hydraulic pump.</w:t>
      </w:r>
    </w:p>
    <w:p w14:paraId="22D0E8DA" w14:textId="77777777" w:rsidR="00BC2A1E" w:rsidRPr="00BA7A95" w:rsidRDefault="00BC2A1E" w:rsidP="00BC2A1E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 xml:space="preserve">In case of power failure, the upraised cylinder remains in position thanks to a mechanical lock. </w:t>
      </w:r>
    </w:p>
    <w:p w14:paraId="738F4F43" w14:textId="45E1F220" w:rsidR="00BC2A1E" w:rsidRPr="00BC2A1E" w:rsidRDefault="00BC2A1E" w:rsidP="00BC2A1E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b/>
          <w:color w:val="404040" w:themeColor="text1" w:themeTint="BF"/>
          <w:lang w:val="en-GB"/>
        </w:rPr>
      </w:pP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>To lower the cylinder it’s necessary to supply again the bollar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 xml:space="preserve">d, or operate the manual release under the cylinder’s head.  </w:t>
      </w:r>
      <w:r w:rsidRPr="00BC2A1E">
        <w:rPr>
          <w:rFonts w:asciiTheme="minorHAnsi" w:hAnsiTheme="minorHAnsi" w:cstheme="minorHAnsi"/>
          <w:b/>
          <w:color w:val="404040" w:themeColor="text1" w:themeTint="BF"/>
          <w:lang w:val="en-GB"/>
        </w:rPr>
        <w:t>The access to the manual release device is protected by an anti-burglar armoured lock (key supplied).</w:t>
      </w:r>
    </w:p>
    <w:p w14:paraId="200B4F5E" w14:textId="50E7CD99" w:rsidR="00BC2A1E" w:rsidRDefault="00BC2A1E" w:rsidP="00BC2A1E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>
        <w:rPr>
          <w:rFonts w:asciiTheme="minorHAnsi" w:hAnsiTheme="minorHAnsi" w:cstheme="minorHAnsi"/>
          <w:color w:val="404040" w:themeColor="text1" w:themeTint="BF"/>
          <w:lang w:val="en-GB"/>
        </w:rPr>
        <w:t>The h</w:t>
      </w:r>
      <w:r w:rsidRPr="00BC2A1E">
        <w:rPr>
          <w:rFonts w:asciiTheme="minorHAnsi" w:hAnsiTheme="minorHAnsi" w:cstheme="minorHAnsi"/>
          <w:color w:val="404040" w:themeColor="text1" w:themeTint="BF"/>
          <w:lang w:val="en-GB"/>
        </w:rPr>
        <w:t>yd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>raulic unit is supplied with a “</w:t>
      </w:r>
      <w:r w:rsidRPr="00BC2A1E">
        <w:rPr>
          <w:rFonts w:asciiTheme="minorHAnsi" w:hAnsiTheme="minorHAnsi" w:cstheme="minorHAnsi"/>
          <w:color w:val="404040" w:themeColor="text1" w:themeTint="BF"/>
          <w:lang w:val="en-GB"/>
        </w:rPr>
        <w:t>Gentle Stop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>”</w:t>
      </w:r>
      <w:r w:rsidRPr="00BC2A1E">
        <w:rPr>
          <w:rFonts w:asciiTheme="minorHAnsi" w:hAnsiTheme="minorHAnsi" w:cstheme="minorHAnsi"/>
          <w:color w:val="404040" w:themeColor="text1" w:themeTint="BF"/>
          <w:lang w:val="en-GB"/>
        </w:rPr>
        <w:t xml:space="preserve"> function to slow down the movement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 xml:space="preserve"> in the last 30mm / 1.2 inches </w:t>
      </w:r>
      <w:r w:rsidRPr="00BC2A1E">
        <w:rPr>
          <w:rFonts w:asciiTheme="minorHAnsi" w:hAnsiTheme="minorHAnsi" w:cstheme="minorHAnsi"/>
          <w:color w:val="404040" w:themeColor="text1" w:themeTint="BF"/>
          <w:lang w:val="en-GB"/>
        </w:rPr>
        <w:t>of the opening (lowering) movement</w:t>
      </w:r>
      <w:r>
        <w:rPr>
          <w:rFonts w:asciiTheme="minorHAnsi" w:hAnsiTheme="minorHAnsi" w:cstheme="minorHAnsi"/>
          <w:color w:val="404040" w:themeColor="text1" w:themeTint="BF"/>
          <w:lang w:val="en-GB"/>
        </w:rPr>
        <w:t>,</w:t>
      </w:r>
      <w:r w:rsidRPr="00BC2A1E">
        <w:rPr>
          <w:rFonts w:asciiTheme="minorHAnsi" w:hAnsiTheme="minorHAnsi" w:cstheme="minorHAnsi"/>
          <w:color w:val="404040" w:themeColor="text1" w:themeTint="BF"/>
          <w:lang w:val="en-GB"/>
        </w:rPr>
        <w:t xml:space="preserve"> to reduce the </w:t>
      </w:r>
      <w:r w:rsidR="00FF7358">
        <w:rPr>
          <w:rFonts w:asciiTheme="minorHAnsi" w:hAnsiTheme="minorHAnsi" w:cstheme="minorHAnsi"/>
          <w:color w:val="404040" w:themeColor="text1" w:themeTint="BF"/>
          <w:lang w:val="en-GB"/>
        </w:rPr>
        <w:t xml:space="preserve">mechanical </w:t>
      </w:r>
      <w:r w:rsidRPr="00BC2A1E">
        <w:rPr>
          <w:rFonts w:asciiTheme="minorHAnsi" w:hAnsiTheme="minorHAnsi" w:cstheme="minorHAnsi"/>
          <w:color w:val="404040" w:themeColor="text1" w:themeTint="BF"/>
          <w:lang w:val="en-GB"/>
        </w:rPr>
        <w:t xml:space="preserve">stress </w:t>
      </w:r>
      <w:r w:rsidR="00FF7358">
        <w:rPr>
          <w:rFonts w:asciiTheme="minorHAnsi" w:hAnsiTheme="minorHAnsi" w:cstheme="minorHAnsi"/>
          <w:color w:val="404040" w:themeColor="text1" w:themeTint="BF"/>
          <w:lang w:val="en-GB"/>
        </w:rPr>
        <w:t>and the noise generated by the cylinder’s descent</w:t>
      </w:r>
      <w:r w:rsidRPr="00BC2A1E">
        <w:rPr>
          <w:rFonts w:asciiTheme="minorHAnsi" w:hAnsiTheme="minorHAnsi" w:cstheme="minorHAnsi"/>
          <w:color w:val="404040" w:themeColor="text1" w:themeTint="BF"/>
          <w:lang w:val="en-GB"/>
        </w:rPr>
        <w:t>.</w:t>
      </w:r>
    </w:p>
    <w:p w14:paraId="50A927EB" w14:textId="69ABB624" w:rsidR="004C6D59" w:rsidRPr="000D5AA2" w:rsidRDefault="00BC2A1E" w:rsidP="004C6D59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>
        <w:rPr>
          <w:rFonts w:asciiTheme="minorHAnsi" w:hAnsiTheme="minorHAnsi" w:cstheme="minorHAnsi"/>
          <w:color w:val="404040" w:themeColor="text1" w:themeTint="BF"/>
          <w:lang w:val="en-GB"/>
        </w:rPr>
        <w:t xml:space="preserve">The </w:t>
      </w:r>
      <w:proofErr w:type="spellStart"/>
      <w:r>
        <w:rPr>
          <w:rFonts w:asciiTheme="minorHAnsi" w:hAnsiTheme="minorHAnsi" w:cstheme="minorHAnsi"/>
          <w:color w:val="404040" w:themeColor="text1" w:themeTint="BF"/>
          <w:lang w:val="en-GB"/>
        </w:rPr>
        <w:t>HPU</w:t>
      </w:r>
      <w:proofErr w:type="spellEnd"/>
      <w:r>
        <w:rPr>
          <w:rFonts w:asciiTheme="minorHAnsi" w:hAnsiTheme="minorHAnsi" w:cstheme="minorHAnsi"/>
          <w:color w:val="404040" w:themeColor="text1" w:themeTint="BF"/>
          <w:lang w:val="en-GB"/>
        </w:rPr>
        <w:t xml:space="preserve"> protection index is IP67</w:t>
      </w:r>
    </w:p>
    <w:p w14:paraId="49C35EB5" w14:textId="77777777" w:rsidR="000D5AA2" w:rsidRPr="000D5AA2" w:rsidRDefault="000D5AA2" w:rsidP="00237E76">
      <w:pPr>
        <w:spacing w:after="0"/>
        <w:ind w:right="709"/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</w:pPr>
      <w:r w:rsidRPr="000D5AA2"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  <w:lastRenderedPageBreak/>
        <w:t>AVAILABLE VERSIONS:</w:t>
      </w:r>
    </w:p>
    <w:p w14:paraId="632D972C" w14:textId="77777777" w:rsidR="000D5AA2" w:rsidRPr="000D5AA2" w:rsidRDefault="000D5AA2" w:rsidP="000D5AA2">
      <w:pPr>
        <w:spacing w:after="0"/>
        <w:ind w:right="709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0D5AA2">
        <w:rPr>
          <w:rFonts w:asciiTheme="minorHAnsi" w:hAnsiTheme="minorHAnsi" w:cstheme="minorHAnsi"/>
          <w:color w:val="404040" w:themeColor="text1" w:themeTint="BF"/>
          <w:lang w:val="en-GB"/>
        </w:rPr>
        <w:t xml:space="preserve">The cylinder finishing can be: </w:t>
      </w:r>
    </w:p>
    <w:p w14:paraId="670D53DD" w14:textId="77777777" w:rsidR="000D5AA2" w:rsidRPr="000D5AA2" w:rsidRDefault="000D5AA2" w:rsidP="000D5AA2">
      <w:pPr>
        <w:pStyle w:val="Paragrafoelenco"/>
        <w:numPr>
          <w:ilvl w:val="0"/>
          <w:numId w:val="8"/>
        </w:numPr>
        <w:ind w:right="709"/>
        <w:rPr>
          <w:rFonts w:asciiTheme="minorHAnsi" w:hAnsiTheme="minorHAnsi" w:cstheme="minorHAnsi"/>
          <w:color w:val="404040" w:themeColor="text1" w:themeTint="BF"/>
          <w:lang w:val="en-GB"/>
        </w:rPr>
      </w:pPr>
      <w:proofErr w:type="spellStart"/>
      <w:r w:rsidRPr="000D5AA2">
        <w:rPr>
          <w:rFonts w:asciiTheme="minorHAnsi" w:hAnsiTheme="minorHAnsi" w:cstheme="minorHAnsi"/>
          <w:color w:val="404040" w:themeColor="text1" w:themeTint="BF"/>
          <w:lang w:val="en-GB"/>
        </w:rPr>
        <w:t>Cataphoresis</w:t>
      </w:r>
      <w:proofErr w:type="spellEnd"/>
      <w:r w:rsidRPr="000D5AA2">
        <w:rPr>
          <w:rFonts w:asciiTheme="minorHAnsi" w:hAnsiTheme="minorHAnsi" w:cstheme="minorHAnsi"/>
          <w:color w:val="404040" w:themeColor="text1" w:themeTint="BF"/>
          <w:lang w:val="en-GB"/>
        </w:rPr>
        <w:t xml:space="preserve"> and polyester powder painted Dark grey metallized</w:t>
      </w:r>
    </w:p>
    <w:p w14:paraId="0557402C" w14:textId="77777777" w:rsidR="000D5AA2" w:rsidRPr="000D5AA2" w:rsidRDefault="000D5AA2" w:rsidP="000D5AA2">
      <w:pPr>
        <w:pStyle w:val="Paragrafoelenco"/>
        <w:numPr>
          <w:ilvl w:val="0"/>
          <w:numId w:val="8"/>
        </w:numPr>
        <w:ind w:right="709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0D5AA2">
        <w:rPr>
          <w:rFonts w:asciiTheme="minorHAnsi" w:hAnsiTheme="minorHAnsi" w:cstheme="minorHAnsi"/>
          <w:color w:val="404040" w:themeColor="text1" w:themeTint="BF"/>
          <w:lang w:val="en-GB"/>
        </w:rPr>
        <w:t>Stainless steel satin finishing</w:t>
      </w:r>
    </w:p>
    <w:p w14:paraId="417ED0D4" w14:textId="77777777" w:rsidR="0034481F" w:rsidRPr="000D5AA2" w:rsidRDefault="0034481F" w:rsidP="004B1AED">
      <w:pPr>
        <w:spacing w:after="0"/>
        <w:ind w:right="709"/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</w:pPr>
    </w:p>
    <w:p w14:paraId="1C9990BD" w14:textId="77777777" w:rsidR="000D5AA2" w:rsidRPr="00BA7A95" w:rsidRDefault="000D5AA2" w:rsidP="000D5AA2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</w:pPr>
      <w:r w:rsidRPr="00BA7A95"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  <w:t>INSTALLATION COMPLEMENTS:</w:t>
      </w:r>
    </w:p>
    <w:p w14:paraId="4A526DBD" w14:textId="77777777" w:rsidR="000D5AA2" w:rsidRPr="00BA7A95" w:rsidRDefault="000D5AA2" w:rsidP="000D5AA2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BA7A95">
        <w:rPr>
          <w:rFonts w:asciiTheme="minorHAnsi" w:hAnsiTheme="minorHAnsi" w:cstheme="minorHAnsi"/>
          <w:color w:val="404040" w:themeColor="text1" w:themeTint="BF"/>
          <w:lang w:val="en-GB"/>
        </w:rPr>
        <w:t>The bollard has to be placed into the dedicated pit, supplied with the cast iron counter frame.</w:t>
      </w:r>
    </w:p>
    <w:p w14:paraId="56B8F7D4" w14:textId="77777777" w:rsidR="0034481F" w:rsidRDefault="0034481F" w:rsidP="004B1AED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</w:p>
    <w:p w14:paraId="512C4419" w14:textId="77777777" w:rsidR="008A62FC" w:rsidRPr="00D40472" w:rsidRDefault="008A62FC" w:rsidP="008A62FC">
      <w:pPr>
        <w:spacing w:after="0" w:line="307" w:lineRule="auto"/>
        <w:ind w:right="709"/>
        <w:jc w:val="both"/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</w:pPr>
      <w:r w:rsidRPr="00D40472"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  <w:t>CONTROL BOARD:</w:t>
      </w:r>
    </w:p>
    <w:p w14:paraId="34619164" w14:textId="197FCB3D" w:rsidR="008A62FC" w:rsidRPr="008A62FC" w:rsidRDefault="008A62FC" w:rsidP="008A62FC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8A62FC">
        <w:rPr>
          <w:rFonts w:asciiTheme="minorHAnsi" w:hAnsiTheme="minorHAnsi" w:cstheme="minorHAnsi"/>
          <w:color w:val="404040" w:themeColor="text1" w:themeTint="BF"/>
          <w:lang w:val="en-GB"/>
        </w:rPr>
        <w:t xml:space="preserve">The control board for FAAC </w:t>
      </w:r>
      <w:r w:rsidR="0010497B">
        <w:rPr>
          <w:rFonts w:asciiTheme="minorHAnsi" w:hAnsiTheme="minorHAnsi" w:cstheme="minorHAnsi"/>
          <w:color w:val="404040" w:themeColor="text1" w:themeTint="BF"/>
          <w:lang w:val="en-GB"/>
        </w:rPr>
        <w:t>J275 2K20 HA</w:t>
      </w:r>
      <w:r w:rsidRPr="008A62FC">
        <w:rPr>
          <w:rFonts w:asciiTheme="minorHAnsi" w:hAnsiTheme="minorHAnsi" w:cstheme="minorHAnsi"/>
          <w:color w:val="404040" w:themeColor="text1" w:themeTint="BF"/>
          <w:lang w:val="en-GB"/>
        </w:rPr>
        <w:t xml:space="preserve"> bollard is a deported unit and manages </w:t>
      </w:r>
      <w:r w:rsidRPr="00805B7A">
        <w:rPr>
          <w:rFonts w:asciiTheme="minorHAnsi" w:hAnsiTheme="minorHAnsi" w:cstheme="minorHAnsi"/>
          <w:color w:val="404040" w:themeColor="text1" w:themeTint="BF"/>
          <w:lang w:val="en-US"/>
        </w:rPr>
        <w:t xml:space="preserve">up to </w:t>
      </w:r>
      <w:r>
        <w:rPr>
          <w:rFonts w:asciiTheme="minorHAnsi" w:hAnsiTheme="minorHAnsi" w:cstheme="minorHAnsi"/>
          <w:color w:val="404040" w:themeColor="text1" w:themeTint="BF"/>
          <w:lang w:val="en-US"/>
        </w:rPr>
        <w:t>3</w:t>
      </w:r>
      <w:r w:rsidRPr="00805B7A">
        <w:rPr>
          <w:rFonts w:asciiTheme="minorHAnsi" w:hAnsiTheme="minorHAnsi" w:cstheme="minorHAnsi"/>
          <w:color w:val="404040" w:themeColor="text1" w:themeTint="BF"/>
          <w:lang w:val="en-US"/>
        </w:rPr>
        <w:t xml:space="preserve"> bollards</w:t>
      </w:r>
      <w:r>
        <w:rPr>
          <w:rFonts w:asciiTheme="minorHAnsi" w:hAnsiTheme="minorHAnsi" w:cstheme="minorHAnsi"/>
          <w:color w:val="404040" w:themeColor="text1" w:themeTint="BF"/>
          <w:lang w:val="en-US"/>
        </w:rPr>
        <w:t>.</w:t>
      </w:r>
      <w:r w:rsidRPr="008A62FC">
        <w:rPr>
          <w:rFonts w:asciiTheme="minorHAnsi" w:hAnsiTheme="minorHAnsi" w:cstheme="minorHAnsi"/>
          <w:color w:val="404040" w:themeColor="text1" w:themeTint="BF"/>
          <w:lang w:val="en-GB"/>
        </w:rPr>
        <w:t xml:space="preserve"> It’s supplied with 230VAC - 50/60Hz and includes several programmable –and customizable- logics to guarantee the desired operational routine.</w:t>
      </w:r>
    </w:p>
    <w:p w14:paraId="588DA1AD" w14:textId="053645BE" w:rsidR="008A62FC" w:rsidRDefault="008A62FC" w:rsidP="008A62FC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8A62FC">
        <w:rPr>
          <w:rFonts w:asciiTheme="minorHAnsi" w:hAnsiTheme="minorHAnsi" w:cstheme="minorHAnsi"/>
          <w:color w:val="404040" w:themeColor="text1" w:themeTint="BF"/>
          <w:lang w:val="en-GB"/>
        </w:rPr>
        <w:t xml:space="preserve">A 16+1 poles cable (1.5mm2 / 0.002 inches2 min section) is required to connect the control board to the FAAC </w:t>
      </w:r>
      <w:r w:rsidR="0010497B">
        <w:rPr>
          <w:rFonts w:asciiTheme="minorHAnsi" w:hAnsiTheme="minorHAnsi" w:cstheme="minorHAnsi"/>
          <w:color w:val="404040" w:themeColor="text1" w:themeTint="BF"/>
          <w:lang w:val="en-GB"/>
        </w:rPr>
        <w:t>J275 2K20 HA</w:t>
      </w:r>
      <w:r w:rsidRPr="008A62FC">
        <w:rPr>
          <w:rFonts w:asciiTheme="minorHAnsi" w:hAnsiTheme="minorHAnsi" w:cstheme="minorHAnsi"/>
          <w:color w:val="404040" w:themeColor="text1" w:themeTint="BF"/>
          <w:lang w:val="en-GB"/>
        </w:rPr>
        <w:t xml:space="preserve"> bollard.</w:t>
      </w:r>
    </w:p>
    <w:p w14:paraId="62361087" w14:textId="77777777" w:rsidR="00AD372B" w:rsidRPr="00D40472" w:rsidRDefault="00AD372B" w:rsidP="004B1AED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</w:p>
    <w:p w14:paraId="3E040EB5" w14:textId="77777777" w:rsidR="008A62FC" w:rsidRPr="00D40472" w:rsidRDefault="008A62FC" w:rsidP="008A62FC">
      <w:pPr>
        <w:spacing w:after="0" w:line="307" w:lineRule="auto"/>
        <w:ind w:right="709"/>
        <w:jc w:val="both"/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</w:pPr>
      <w:r w:rsidRPr="00D40472"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  <w:t xml:space="preserve">ACCESSORIES: </w:t>
      </w:r>
    </w:p>
    <w:p w14:paraId="3CB4FA64" w14:textId="77777777" w:rsidR="008A62FC" w:rsidRPr="008A62FC" w:rsidRDefault="008A62FC" w:rsidP="008A62FC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8A62FC">
        <w:rPr>
          <w:rFonts w:asciiTheme="minorHAnsi" w:hAnsiTheme="minorHAnsi" w:cstheme="minorHAnsi"/>
          <w:color w:val="404040" w:themeColor="text1" w:themeTint="BF"/>
          <w:lang w:val="en-GB"/>
        </w:rPr>
        <w:t>A pressure switch can be added to automatically reverse the upward movement in case an obstacle is hit while closing.</w:t>
      </w:r>
    </w:p>
    <w:p w14:paraId="05F6907E" w14:textId="77777777" w:rsidR="008A62FC" w:rsidRPr="008A62FC" w:rsidRDefault="008A62FC" w:rsidP="008A62FC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8A62FC">
        <w:rPr>
          <w:rFonts w:asciiTheme="minorHAnsi" w:hAnsiTheme="minorHAnsi" w:cstheme="minorHAnsi"/>
          <w:color w:val="404040" w:themeColor="text1" w:themeTint="BF"/>
          <w:lang w:val="en-GB"/>
        </w:rPr>
        <w:t>A solenoid valve can be added to automatically lower the bollard in case of power failure.</w:t>
      </w:r>
    </w:p>
    <w:p w14:paraId="5F11F429" w14:textId="2A99CF33" w:rsidR="008A62FC" w:rsidRPr="008A62FC" w:rsidRDefault="008A62FC" w:rsidP="008A62FC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8A62FC">
        <w:rPr>
          <w:rFonts w:asciiTheme="minorHAnsi" w:hAnsiTheme="minorHAnsi" w:cstheme="minorHAnsi"/>
          <w:color w:val="404040" w:themeColor="text1" w:themeTint="BF"/>
          <w:lang w:val="en-GB"/>
        </w:rPr>
        <w:t xml:space="preserve">The accessories </w:t>
      </w:r>
      <w:r w:rsidR="000C4318">
        <w:rPr>
          <w:rFonts w:asciiTheme="minorHAnsi" w:hAnsiTheme="minorHAnsi" w:cstheme="minorHAnsi"/>
          <w:color w:val="404040" w:themeColor="text1" w:themeTint="BF"/>
          <w:lang w:val="en-GB"/>
        </w:rPr>
        <w:t xml:space="preserve">indicated </w:t>
      </w:r>
      <w:r w:rsidR="000C4318" w:rsidRPr="008A62FC">
        <w:rPr>
          <w:rFonts w:asciiTheme="minorHAnsi" w:hAnsiTheme="minorHAnsi" w:cstheme="minorHAnsi"/>
          <w:color w:val="404040" w:themeColor="text1" w:themeTint="BF"/>
          <w:lang w:val="en-GB"/>
        </w:rPr>
        <w:t xml:space="preserve">above </w:t>
      </w:r>
      <w:r w:rsidRPr="008A62FC">
        <w:rPr>
          <w:rFonts w:asciiTheme="minorHAnsi" w:hAnsiTheme="minorHAnsi" w:cstheme="minorHAnsi"/>
          <w:color w:val="404040" w:themeColor="text1" w:themeTint="BF"/>
          <w:lang w:val="en-GB"/>
        </w:rPr>
        <w:t xml:space="preserve">are </w:t>
      </w:r>
      <w:r w:rsidRPr="000C4318">
        <w:rPr>
          <w:rFonts w:asciiTheme="minorHAnsi" w:hAnsiTheme="minorHAnsi" w:cstheme="minorHAnsi"/>
          <w:color w:val="404040" w:themeColor="text1" w:themeTint="BF"/>
          <w:u w:val="single"/>
          <w:lang w:val="en-GB"/>
        </w:rPr>
        <w:t>not recommended for usages in security applications</w:t>
      </w:r>
      <w:r w:rsidRPr="008A62FC">
        <w:rPr>
          <w:rFonts w:asciiTheme="minorHAnsi" w:hAnsiTheme="minorHAnsi" w:cstheme="minorHAnsi"/>
          <w:color w:val="404040" w:themeColor="text1" w:themeTint="BF"/>
          <w:lang w:val="en-GB"/>
        </w:rPr>
        <w:t>, as they subordinate the perimeter protection to the safe circulation of the vehicles</w:t>
      </w:r>
    </w:p>
    <w:p w14:paraId="4ED0A02F" w14:textId="77777777" w:rsidR="008A62FC" w:rsidRPr="008A62FC" w:rsidRDefault="008A62FC" w:rsidP="008A62FC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</w:p>
    <w:p w14:paraId="349E1C5E" w14:textId="77777777" w:rsidR="008A62FC" w:rsidRPr="008A62FC" w:rsidRDefault="008A62FC" w:rsidP="008A62FC">
      <w:pPr>
        <w:widowControl w:val="0"/>
        <w:autoSpaceDE w:val="0"/>
        <w:autoSpaceDN w:val="0"/>
        <w:spacing w:after="0"/>
        <w:ind w:right="709"/>
        <w:jc w:val="both"/>
        <w:rPr>
          <w:rFonts w:asciiTheme="minorHAnsi" w:hAnsiTheme="minorHAnsi" w:cstheme="minorHAnsi"/>
          <w:color w:val="404040" w:themeColor="text1" w:themeTint="BF"/>
          <w:lang w:val="en-GB"/>
        </w:rPr>
      </w:pPr>
      <w:r w:rsidRPr="008A62FC">
        <w:rPr>
          <w:rFonts w:asciiTheme="minorHAnsi" w:hAnsiTheme="minorHAnsi" w:cstheme="minorHAnsi"/>
          <w:color w:val="404040" w:themeColor="text1" w:themeTint="BF"/>
          <w:lang w:val="en-GB"/>
        </w:rPr>
        <w:t>A Pit heater can be added, to operate also at extreme low temperatures (as below specified).</w:t>
      </w:r>
    </w:p>
    <w:p w14:paraId="30B30E34" w14:textId="77777777" w:rsidR="008A62FC" w:rsidRPr="00805B7A" w:rsidRDefault="008A62FC" w:rsidP="008A62FC">
      <w:pPr>
        <w:widowControl w:val="0"/>
        <w:autoSpaceDE w:val="0"/>
        <w:autoSpaceDN w:val="0"/>
        <w:ind w:left="426"/>
        <w:jc w:val="both"/>
        <w:rPr>
          <w:rFonts w:asciiTheme="minorHAnsi" w:hAnsiTheme="minorHAnsi" w:cstheme="minorHAnsi"/>
          <w:color w:val="404040" w:themeColor="text1" w:themeTint="BF"/>
          <w:lang w:val="en-US"/>
        </w:rPr>
      </w:pPr>
    </w:p>
    <w:p w14:paraId="20100801" w14:textId="77777777" w:rsidR="008D14B4" w:rsidRPr="00D40472" w:rsidRDefault="008D14B4">
      <w:pPr>
        <w:spacing w:after="0"/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</w:pPr>
      <w:r w:rsidRPr="00D40472"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  <w:br w:type="page"/>
      </w:r>
    </w:p>
    <w:p w14:paraId="2812C296" w14:textId="01D927AB" w:rsidR="000C4318" w:rsidRPr="007F3F1D" w:rsidRDefault="004C39D1" w:rsidP="004C39D1">
      <w:pPr>
        <w:spacing w:after="0" w:line="307" w:lineRule="auto"/>
        <w:jc w:val="both"/>
        <w:rPr>
          <w:rFonts w:asciiTheme="minorHAnsi" w:hAnsiTheme="minorHAnsi" w:cstheme="minorHAnsi"/>
          <w:b/>
          <w:color w:val="404040" w:themeColor="text1" w:themeTint="BF"/>
          <w:u w:val="single"/>
          <w:lang w:val="en-US"/>
        </w:rPr>
      </w:pPr>
      <w:r w:rsidRPr="007F3F1D">
        <w:rPr>
          <w:rFonts w:asciiTheme="minorHAnsi" w:hAnsiTheme="minorHAnsi" w:cstheme="minorHAnsi"/>
          <w:b/>
          <w:color w:val="404040" w:themeColor="text1" w:themeTint="BF"/>
          <w:u w:val="single"/>
          <w:lang w:val="en-US"/>
        </w:rPr>
        <w:lastRenderedPageBreak/>
        <w:t xml:space="preserve">TECHNICAL SPECIFICATION: </w:t>
      </w:r>
    </w:p>
    <w:tbl>
      <w:tblPr>
        <w:tblW w:w="11620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3919"/>
        <w:gridCol w:w="3873"/>
      </w:tblGrid>
      <w:tr w:rsidR="005A2EEE" w:rsidRPr="00920F1E" w14:paraId="2B633120" w14:textId="77777777" w:rsidTr="007F3F1D">
        <w:trPr>
          <w:trHeight w:val="200"/>
        </w:trPr>
        <w:tc>
          <w:tcPr>
            <w:tcW w:w="3828" w:type="dxa"/>
            <w:shd w:val="clear" w:color="000000" w:fill="F2F2F2"/>
            <w:vAlign w:val="center"/>
            <w:hideMark/>
          </w:tcPr>
          <w:p w14:paraId="52AB99D8" w14:textId="16DD1251" w:rsidR="005A2EEE" w:rsidRPr="007F3F1D" w:rsidRDefault="000C4318" w:rsidP="004C39D1">
            <w:pPr>
              <w:spacing w:after="0"/>
              <w:ind w:right="-44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2"/>
                <w:szCs w:val="22"/>
              </w:rPr>
              <w:t>Model</w:t>
            </w:r>
          </w:p>
        </w:tc>
        <w:tc>
          <w:tcPr>
            <w:tcW w:w="3919" w:type="dxa"/>
            <w:shd w:val="clear" w:color="000000" w:fill="F2F2F2"/>
            <w:vAlign w:val="center"/>
            <w:hideMark/>
          </w:tcPr>
          <w:p w14:paraId="1C39D6C0" w14:textId="37C89914" w:rsidR="005A2EEE" w:rsidRPr="007F3F1D" w:rsidRDefault="0010497B" w:rsidP="004C39D1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2"/>
                <w:szCs w:val="22"/>
              </w:rPr>
              <w:t>J275 2K20 HA</w:t>
            </w:r>
          </w:p>
        </w:tc>
        <w:tc>
          <w:tcPr>
            <w:tcW w:w="3873" w:type="dxa"/>
            <w:shd w:val="clear" w:color="000000" w:fill="F2F2F2"/>
            <w:vAlign w:val="center"/>
            <w:hideMark/>
          </w:tcPr>
          <w:p w14:paraId="71F05113" w14:textId="4E52BC10" w:rsidR="005A2EEE" w:rsidRPr="0010497B" w:rsidRDefault="0010497B" w:rsidP="0010497B">
            <w:pPr>
              <w:spacing w:after="0"/>
              <w:ind w:right="-102"/>
              <w:jc w:val="center"/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2"/>
                <w:szCs w:val="22"/>
                <w:lang w:val="en-GB"/>
              </w:rPr>
            </w:pPr>
            <w:r w:rsidRPr="0010497B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2"/>
                <w:szCs w:val="22"/>
                <w:lang w:val="en-GB"/>
              </w:rPr>
              <w:t>J275 2K20 HA</w:t>
            </w:r>
            <w:r w:rsidR="005A2EEE" w:rsidRPr="0010497B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2"/>
                <w:szCs w:val="22"/>
                <w:lang w:val="en-GB"/>
              </w:rPr>
              <w:t xml:space="preserve"> </w:t>
            </w:r>
            <w:r w:rsidRPr="0010497B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2"/>
                <w:szCs w:val="22"/>
                <w:lang w:val="en-GB"/>
              </w:rPr>
              <w:t>STAINLESS STEEL</w:t>
            </w:r>
          </w:p>
        </w:tc>
      </w:tr>
      <w:tr w:rsidR="000C4318" w:rsidRPr="007F3F1D" w14:paraId="19D628A1" w14:textId="77777777" w:rsidTr="007F3F1D">
        <w:trPr>
          <w:trHeight w:val="200"/>
        </w:trPr>
        <w:tc>
          <w:tcPr>
            <w:tcW w:w="3828" w:type="dxa"/>
            <w:shd w:val="clear" w:color="000000" w:fill="FFFFFF"/>
            <w:vAlign w:val="center"/>
            <w:hideMark/>
          </w:tcPr>
          <w:p w14:paraId="17606FC5" w14:textId="3A26053A" w:rsidR="000C4318" w:rsidRPr="007F3F1D" w:rsidRDefault="000C4318" w:rsidP="004C39D1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Drive</w:t>
            </w:r>
          </w:p>
        </w:tc>
        <w:tc>
          <w:tcPr>
            <w:tcW w:w="3919" w:type="dxa"/>
            <w:shd w:val="clear" w:color="000000" w:fill="FFFFFF"/>
            <w:vAlign w:val="center"/>
            <w:hideMark/>
          </w:tcPr>
          <w:p w14:paraId="69AC958E" w14:textId="16692995" w:rsidR="000C4318" w:rsidRPr="007F3F1D" w:rsidRDefault="000C4318" w:rsidP="004C39D1">
            <w:pPr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Hydraulic unit</w:t>
            </w:r>
          </w:p>
        </w:tc>
        <w:tc>
          <w:tcPr>
            <w:tcW w:w="3873" w:type="dxa"/>
            <w:shd w:val="clear" w:color="000000" w:fill="FFFFFF"/>
            <w:vAlign w:val="center"/>
            <w:hideMark/>
          </w:tcPr>
          <w:p w14:paraId="1CF2633F" w14:textId="7D75BFB3" w:rsidR="000C4318" w:rsidRPr="007F3F1D" w:rsidRDefault="000C4318" w:rsidP="004C39D1">
            <w:pPr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Hydraulic unit</w:t>
            </w:r>
          </w:p>
        </w:tc>
      </w:tr>
      <w:tr w:rsidR="000C4318" w:rsidRPr="007F3F1D" w14:paraId="4477F8F0" w14:textId="77777777" w:rsidTr="007F3F1D">
        <w:trPr>
          <w:trHeight w:val="200"/>
        </w:trPr>
        <w:tc>
          <w:tcPr>
            <w:tcW w:w="3828" w:type="dxa"/>
            <w:shd w:val="clear" w:color="000000" w:fill="FFFFFF"/>
            <w:vAlign w:val="center"/>
            <w:hideMark/>
          </w:tcPr>
          <w:p w14:paraId="47E15991" w14:textId="271A0E7A" w:rsidR="000C4318" w:rsidRPr="007F3F1D" w:rsidRDefault="000C4318" w:rsidP="004C39D1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 xml:space="preserve">Cylinder height from ground </w:t>
            </w:r>
          </w:p>
        </w:tc>
        <w:tc>
          <w:tcPr>
            <w:tcW w:w="3919" w:type="dxa"/>
            <w:shd w:val="clear" w:color="000000" w:fill="FFFFFF"/>
            <w:vAlign w:val="center"/>
            <w:hideMark/>
          </w:tcPr>
          <w:p w14:paraId="2B35E88B" w14:textId="7428665C" w:rsidR="000C4318" w:rsidRPr="007F3F1D" w:rsidRDefault="000C4318" w:rsidP="004C39D1">
            <w:pPr>
              <w:tabs>
                <w:tab w:val="left" w:pos="1446"/>
              </w:tabs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800mm / 31.5 inches</w:t>
            </w:r>
          </w:p>
        </w:tc>
        <w:tc>
          <w:tcPr>
            <w:tcW w:w="3873" w:type="dxa"/>
            <w:shd w:val="clear" w:color="000000" w:fill="FFFFFF"/>
            <w:vAlign w:val="center"/>
            <w:hideMark/>
          </w:tcPr>
          <w:p w14:paraId="4E26E04E" w14:textId="0D51B72C" w:rsidR="000C4318" w:rsidRPr="007F3F1D" w:rsidRDefault="000C4318" w:rsidP="004C39D1">
            <w:pPr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800mm / 31.5 inches</w:t>
            </w:r>
          </w:p>
        </w:tc>
      </w:tr>
      <w:tr w:rsidR="000C4318" w:rsidRPr="007F3F1D" w14:paraId="73585420" w14:textId="77777777" w:rsidTr="007F3F1D">
        <w:trPr>
          <w:trHeight w:val="200"/>
        </w:trPr>
        <w:tc>
          <w:tcPr>
            <w:tcW w:w="3828" w:type="dxa"/>
            <w:shd w:val="clear" w:color="000000" w:fill="FFFFFF"/>
            <w:vAlign w:val="center"/>
          </w:tcPr>
          <w:p w14:paraId="4995D88B" w14:textId="1ED46212" w:rsidR="000C4318" w:rsidRPr="007F3F1D" w:rsidRDefault="000C4318" w:rsidP="004C39D1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 xml:space="preserve">Cylinder diameter </w:t>
            </w:r>
          </w:p>
        </w:tc>
        <w:tc>
          <w:tcPr>
            <w:tcW w:w="3919" w:type="dxa"/>
            <w:shd w:val="clear" w:color="000000" w:fill="FFFFFF"/>
            <w:vAlign w:val="center"/>
          </w:tcPr>
          <w:p w14:paraId="14A11FAB" w14:textId="5917FD49" w:rsidR="000C4318" w:rsidRPr="007F3F1D" w:rsidRDefault="000C4318" w:rsidP="004C39D1">
            <w:pPr>
              <w:tabs>
                <w:tab w:val="left" w:pos="1446"/>
              </w:tabs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275mm / 10.8 inches</w:t>
            </w:r>
          </w:p>
        </w:tc>
        <w:tc>
          <w:tcPr>
            <w:tcW w:w="3873" w:type="dxa"/>
            <w:shd w:val="clear" w:color="000000" w:fill="FFFFFF"/>
            <w:vAlign w:val="center"/>
          </w:tcPr>
          <w:p w14:paraId="0448AE6E" w14:textId="6A30E15F" w:rsidR="000C4318" w:rsidRPr="007F3F1D" w:rsidRDefault="000C4318" w:rsidP="004C39D1">
            <w:pPr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275mm / 10.8 inches</w:t>
            </w:r>
          </w:p>
        </w:tc>
      </w:tr>
      <w:tr w:rsidR="000C4318" w:rsidRPr="007F3F1D" w14:paraId="357342CA" w14:textId="77777777" w:rsidTr="007F3F1D">
        <w:trPr>
          <w:trHeight w:val="203"/>
        </w:trPr>
        <w:tc>
          <w:tcPr>
            <w:tcW w:w="3828" w:type="dxa"/>
            <w:shd w:val="clear" w:color="000000" w:fill="FFFFFF"/>
            <w:vAlign w:val="center"/>
          </w:tcPr>
          <w:p w14:paraId="1EA0493C" w14:textId="5316F38D" w:rsidR="000C4318" w:rsidRPr="007F3F1D" w:rsidRDefault="000C4318" w:rsidP="004C39D1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Cylinder material</w:t>
            </w:r>
          </w:p>
        </w:tc>
        <w:tc>
          <w:tcPr>
            <w:tcW w:w="3919" w:type="dxa"/>
            <w:shd w:val="clear" w:color="000000" w:fill="FFFFFF"/>
            <w:vAlign w:val="center"/>
          </w:tcPr>
          <w:p w14:paraId="06265526" w14:textId="7DC86945" w:rsidR="000C4318" w:rsidRPr="007F3F1D" w:rsidRDefault="000C4318" w:rsidP="004C39D1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 xml:space="preserve">Steel S355JR </w:t>
            </w: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EN</w:t>
            </w:r>
            <w:proofErr w:type="spellEnd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 xml:space="preserve"> 10219</w:t>
            </w:r>
          </w:p>
        </w:tc>
        <w:tc>
          <w:tcPr>
            <w:tcW w:w="3873" w:type="dxa"/>
            <w:shd w:val="clear" w:color="000000" w:fill="FFFFFF"/>
            <w:vAlign w:val="center"/>
          </w:tcPr>
          <w:p w14:paraId="079D37D3" w14:textId="38AF30FB" w:rsidR="000C4318" w:rsidRPr="007F3F1D" w:rsidRDefault="000C4318" w:rsidP="004C39D1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</w:pP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AISI</w:t>
            </w:r>
            <w:proofErr w:type="spellEnd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 xml:space="preserve"> 316L stainless steel</w:t>
            </w:r>
          </w:p>
        </w:tc>
      </w:tr>
      <w:tr w:rsidR="000C4318" w:rsidRPr="007F3F1D" w14:paraId="616A74B7" w14:textId="77777777" w:rsidTr="007F3F1D">
        <w:trPr>
          <w:trHeight w:val="476"/>
        </w:trPr>
        <w:tc>
          <w:tcPr>
            <w:tcW w:w="3828" w:type="dxa"/>
            <w:shd w:val="clear" w:color="000000" w:fill="FFFFFF"/>
            <w:vAlign w:val="center"/>
          </w:tcPr>
          <w:p w14:paraId="21D60E82" w14:textId="61070D7B" w:rsidR="000C4318" w:rsidRPr="007F3F1D" w:rsidRDefault="000C4318" w:rsidP="004C39D1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Cylinder treatment</w:t>
            </w:r>
          </w:p>
        </w:tc>
        <w:tc>
          <w:tcPr>
            <w:tcW w:w="3919" w:type="dxa"/>
            <w:shd w:val="clear" w:color="000000" w:fill="FFFFFF"/>
            <w:vAlign w:val="center"/>
          </w:tcPr>
          <w:p w14:paraId="2BF763E0" w14:textId="349F11AC" w:rsidR="000C4318" w:rsidRPr="007F3F1D" w:rsidRDefault="000C4318" w:rsidP="004C39D1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</w:pP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Cataphoresis</w:t>
            </w:r>
            <w:proofErr w:type="spellEnd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 xml:space="preserve"> and polyester powder paint (Dark grey metallized </w:t>
            </w: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RAL</w:t>
            </w:r>
            <w:proofErr w:type="spellEnd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 xml:space="preserve"> 7021)</w:t>
            </w:r>
          </w:p>
        </w:tc>
        <w:tc>
          <w:tcPr>
            <w:tcW w:w="3873" w:type="dxa"/>
            <w:shd w:val="clear" w:color="000000" w:fill="FFFFFF"/>
            <w:vAlign w:val="center"/>
          </w:tcPr>
          <w:p w14:paraId="4CBF4943" w14:textId="4CD7619C" w:rsidR="000C4318" w:rsidRPr="007F3F1D" w:rsidRDefault="000C4318" w:rsidP="004C39D1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Satin finishing</w:t>
            </w:r>
          </w:p>
        </w:tc>
      </w:tr>
      <w:tr w:rsidR="000C4318" w:rsidRPr="007F3F1D" w14:paraId="02073E15" w14:textId="77777777" w:rsidTr="007F3F1D">
        <w:trPr>
          <w:trHeight w:val="200"/>
        </w:trPr>
        <w:tc>
          <w:tcPr>
            <w:tcW w:w="3828" w:type="dxa"/>
            <w:shd w:val="clear" w:color="000000" w:fill="FFFFFF"/>
            <w:vAlign w:val="center"/>
          </w:tcPr>
          <w:p w14:paraId="4C0C8777" w14:textId="6938B2C9" w:rsidR="000C4318" w:rsidRPr="007F3F1D" w:rsidRDefault="000C4318" w:rsidP="004C39D1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Cylinder’s head </w:t>
            </w:r>
          </w:p>
        </w:tc>
        <w:tc>
          <w:tcPr>
            <w:tcW w:w="3919" w:type="dxa"/>
            <w:shd w:val="clear" w:color="000000" w:fill="FFFFFF"/>
            <w:vAlign w:val="center"/>
          </w:tcPr>
          <w:p w14:paraId="17B5CB28" w14:textId="23566EC6" w:rsidR="000C4318" w:rsidRPr="007F3F1D" w:rsidRDefault="000C4318" w:rsidP="004C39D1">
            <w:pPr>
              <w:tabs>
                <w:tab w:val="left" w:pos="1446"/>
              </w:tabs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Aluminium  </w:t>
            </w:r>
          </w:p>
        </w:tc>
        <w:tc>
          <w:tcPr>
            <w:tcW w:w="3873" w:type="dxa"/>
            <w:shd w:val="clear" w:color="000000" w:fill="FFFFFF"/>
            <w:vAlign w:val="center"/>
          </w:tcPr>
          <w:p w14:paraId="343F78BA" w14:textId="67A9BA8A" w:rsidR="000C4318" w:rsidRPr="007F3F1D" w:rsidRDefault="000C4318" w:rsidP="004C39D1">
            <w:pPr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Aluminium  </w:t>
            </w:r>
          </w:p>
        </w:tc>
      </w:tr>
      <w:tr w:rsidR="000C4318" w:rsidRPr="007F3F1D" w14:paraId="49086F97" w14:textId="77777777" w:rsidTr="007F3F1D">
        <w:trPr>
          <w:trHeight w:val="200"/>
        </w:trPr>
        <w:tc>
          <w:tcPr>
            <w:tcW w:w="3828" w:type="dxa"/>
            <w:shd w:val="clear" w:color="000000" w:fill="FFFFFF"/>
            <w:vAlign w:val="center"/>
          </w:tcPr>
          <w:p w14:paraId="6AE55C2E" w14:textId="6DE75E9C" w:rsidR="000C4318" w:rsidRPr="007F3F1D" w:rsidRDefault="000C4318" w:rsidP="004C39D1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>Head treatment</w:t>
            </w:r>
          </w:p>
        </w:tc>
        <w:tc>
          <w:tcPr>
            <w:tcW w:w="3919" w:type="dxa"/>
            <w:shd w:val="clear" w:color="000000" w:fill="FFFFFF"/>
            <w:vAlign w:val="center"/>
          </w:tcPr>
          <w:p w14:paraId="7C0E4586" w14:textId="1AF90E05" w:rsidR="000C4318" w:rsidRPr="007F3F1D" w:rsidRDefault="000C4318" w:rsidP="004C39D1">
            <w:pPr>
              <w:tabs>
                <w:tab w:val="left" w:pos="1446"/>
              </w:tabs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Anti-corrosion </w:t>
            </w: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>Rilsan</w:t>
            </w:r>
            <w:proofErr w:type="spellEnd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>® resin</w:t>
            </w:r>
          </w:p>
        </w:tc>
        <w:tc>
          <w:tcPr>
            <w:tcW w:w="3873" w:type="dxa"/>
            <w:shd w:val="clear" w:color="000000" w:fill="FFFFFF"/>
            <w:vAlign w:val="center"/>
          </w:tcPr>
          <w:p w14:paraId="4A8E1D57" w14:textId="7055CCBB" w:rsidR="000C4318" w:rsidRPr="007F3F1D" w:rsidRDefault="000C4318" w:rsidP="004C39D1">
            <w:pPr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Anti-corrosion </w:t>
            </w: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>Rilsan</w:t>
            </w:r>
            <w:proofErr w:type="spellEnd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>® resin</w:t>
            </w:r>
          </w:p>
        </w:tc>
      </w:tr>
      <w:tr w:rsidR="000C4318" w:rsidRPr="007F3F1D" w14:paraId="317A0B44" w14:textId="77777777" w:rsidTr="007F3F1D">
        <w:trPr>
          <w:trHeight w:val="200"/>
        </w:trPr>
        <w:tc>
          <w:tcPr>
            <w:tcW w:w="3828" w:type="dxa"/>
            <w:shd w:val="clear" w:color="000000" w:fill="FFFFFF"/>
            <w:vAlign w:val="center"/>
          </w:tcPr>
          <w:p w14:paraId="63ADDDA7" w14:textId="2200C3EC" w:rsidR="000C4318" w:rsidRPr="007F3F1D" w:rsidRDefault="000C4318" w:rsidP="000C4318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>Ground cover material</w:t>
            </w:r>
          </w:p>
        </w:tc>
        <w:tc>
          <w:tcPr>
            <w:tcW w:w="3919" w:type="dxa"/>
            <w:shd w:val="clear" w:color="000000" w:fill="FFFFFF"/>
            <w:vAlign w:val="center"/>
          </w:tcPr>
          <w:p w14:paraId="201D3BCB" w14:textId="22EFB056" w:rsidR="000C4318" w:rsidRPr="007F3F1D" w:rsidRDefault="000C4318" w:rsidP="000C4318">
            <w:pPr>
              <w:tabs>
                <w:tab w:val="left" w:pos="1446"/>
              </w:tabs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Aluminium  </w:t>
            </w:r>
          </w:p>
        </w:tc>
        <w:tc>
          <w:tcPr>
            <w:tcW w:w="3873" w:type="dxa"/>
            <w:shd w:val="clear" w:color="000000" w:fill="FFFFFF"/>
            <w:vAlign w:val="center"/>
          </w:tcPr>
          <w:p w14:paraId="1C8B9258" w14:textId="7853D367" w:rsidR="000C4318" w:rsidRPr="007F3F1D" w:rsidRDefault="000C4318" w:rsidP="000C4318">
            <w:pPr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Aluminium  </w:t>
            </w:r>
          </w:p>
        </w:tc>
      </w:tr>
      <w:tr w:rsidR="000C4318" w:rsidRPr="007F3F1D" w14:paraId="78B6DBA0" w14:textId="77777777" w:rsidTr="007F3F1D">
        <w:trPr>
          <w:trHeight w:val="200"/>
        </w:trPr>
        <w:tc>
          <w:tcPr>
            <w:tcW w:w="3828" w:type="dxa"/>
            <w:shd w:val="clear" w:color="000000" w:fill="FFFFFF"/>
            <w:vAlign w:val="center"/>
          </w:tcPr>
          <w:p w14:paraId="320F0C9E" w14:textId="6394420A" w:rsidR="000C4318" w:rsidRPr="007F3F1D" w:rsidRDefault="000C4318" w:rsidP="000C4318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>Ground cover treatment</w:t>
            </w:r>
          </w:p>
        </w:tc>
        <w:tc>
          <w:tcPr>
            <w:tcW w:w="3919" w:type="dxa"/>
            <w:shd w:val="clear" w:color="000000" w:fill="FFFFFF"/>
            <w:vAlign w:val="center"/>
          </w:tcPr>
          <w:p w14:paraId="0663C5DF" w14:textId="740C8037" w:rsidR="000C4318" w:rsidRPr="007F3F1D" w:rsidRDefault="000C4318" w:rsidP="000C4318">
            <w:pPr>
              <w:tabs>
                <w:tab w:val="left" w:pos="1446"/>
              </w:tabs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Anti-corrosion </w:t>
            </w: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>Rilsan</w:t>
            </w:r>
            <w:proofErr w:type="spellEnd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>® resin</w:t>
            </w:r>
          </w:p>
        </w:tc>
        <w:tc>
          <w:tcPr>
            <w:tcW w:w="3873" w:type="dxa"/>
            <w:shd w:val="clear" w:color="000000" w:fill="FFFFFF"/>
            <w:vAlign w:val="center"/>
          </w:tcPr>
          <w:p w14:paraId="3CAA9F87" w14:textId="7169C194" w:rsidR="000C4318" w:rsidRPr="007F3F1D" w:rsidRDefault="000C4318" w:rsidP="000C4318">
            <w:pPr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Anti-corrosion </w:t>
            </w: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>Rilsan</w:t>
            </w:r>
            <w:proofErr w:type="spellEnd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>® resin</w:t>
            </w:r>
          </w:p>
        </w:tc>
      </w:tr>
      <w:tr w:rsidR="000C4318" w:rsidRPr="007F3F1D" w14:paraId="27208CA8" w14:textId="77777777" w:rsidTr="007F3F1D">
        <w:trPr>
          <w:trHeight w:val="200"/>
        </w:trPr>
        <w:tc>
          <w:tcPr>
            <w:tcW w:w="3828" w:type="dxa"/>
            <w:shd w:val="clear" w:color="000000" w:fill="FFFFFF"/>
            <w:vAlign w:val="center"/>
          </w:tcPr>
          <w:p w14:paraId="1A14844F" w14:textId="5D98C045" w:rsidR="000C4318" w:rsidRPr="007F3F1D" w:rsidRDefault="000C4318" w:rsidP="000C4318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>Rising time</w:t>
            </w:r>
          </w:p>
        </w:tc>
        <w:tc>
          <w:tcPr>
            <w:tcW w:w="3919" w:type="dxa"/>
            <w:shd w:val="clear" w:color="000000" w:fill="FFFFFF"/>
            <w:vAlign w:val="center"/>
          </w:tcPr>
          <w:p w14:paraId="202495DB" w14:textId="77777777" w:rsidR="000C4318" w:rsidRPr="007F3F1D" w:rsidRDefault="000C4318" w:rsidP="000C4318">
            <w:pPr>
              <w:tabs>
                <w:tab w:val="left" w:pos="1446"/>
              </w:tabs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~8 s</w:t>
            </w:r>
          </w:p>
        </w:tc>
        <w:tc>
          <w:tcPr>
            <w:tcW w:w="3873" w:type="dxa"/>
            <w:shd w:val="clear" w:color="000000" w:fill="FFFFFF"/>
            <w:vAlign w:val="center"/>
          </w:tcPr>
          <w:p w14:paraId="3695AD27" w14:textId="77777777" w:rsidR="000C4318" w:rsidRPr="007F3F1D" w:rsidRDefault="000C4318" w:rsidP="000C4318">
            <w:pPr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~8 s</w:t>
            </w:r>
          </w:p>
        </w:tc>
      </w:tr>
      <w:tr w:rsidR="000C4318" w:rsidRPr="007F3F1D" w14:paraId="4CE61B73" w14:textId="77777777" w:rsidTr="007F3F1D">
        <w:trPr>
          <w:trHeight w:val="200"/>
        </w:trPr>
        <w:tc>
          <w:tcPr>
            <w:tcW w:w="3828" w:type="dxa"/>
            <w:shd w:val="clear" w:color="000000" w:fill="FFFFFF"/>
            <w:vAlign w:val="center"/>
          </w:tcPr>
          <w:p w14:paraId="26C0DA8E" w14:textId="606BBE87" w:rsidR="000C4318" w:rsidRPr="007F3F1D" w:rsidRDefault="000C4318" w:rsidP="000C4318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Lowering time </w:t>
            </w:r>
          </w:p>
        </w:tc>
        <w:tc>
          <w:tcPr>
            <w:tcW w:w="3919" w:type="dxa"/>
            <w:shd w:val="clear" w:color="000000" w:fill="FFFFFF"/>
            <w:vAlign w:val="center"/>
          </w:tcPr>
          <w:p w14:paraId="4F8D450A" w14:textId="77777777" w:rsidR="000C4318" w:rsidRPr="007F3F1D" w:rsidRDefault="000C4318" w:rsidP="000C4318">
            <w:pPr>
              <w:tabs>
                <w:tab w:val="left" w:pos="1446"/>
              </w:tabs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~4,5 s</w:t>
            </w:r>
          </w:p>
        </w:tc>
        <w:tc>
          <w:tcPr>
            <w:tcW w:w="3873" w:type="dxa"/>
            <w:shd w:val="clear" w:color="000000" w:fill="FFFFFF"/>
            <w:vAlign w:val="center"/>
          </w:tcPr>
          <w:p w14:paraId="799E6719" w14:textId="77777777" w:rsidR="000C4318" w:rsidRPr="007F3F1D" w:rsidRDefault="000C4318" w:rsidP="000C4318">
            <w:pPr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~4,5 s</w:t>
            </w:r>
          </w:p>
        </w:tc>
      </w:tr>
      <w:tr w:rsidR="000C4318" w:rsidRPr="007F3F1D" w14:paraId="2BC5F070" w14:textId="77777777" w:rsidTr="007F3F1D">
        <w:trPr>
          <w:trHeight w:val="200"/>
        </w:trPr>
        <w:tc>
          <w:tcPr>
            <w:tcW w:w="3828" w:type="dxa"/>
            <w:shd w:val="clear" w:color="000000" w:fill="FFFFFF"/>
          </w:tcPr>
          <w:p w14:paraId="32B7DDE0" w14:textId="29BF2E3A" w:rsidR="000C4318" w:rsidRPr="007F3F1D" w:rsidRDefault="000C4318" w:rsidP="000C4318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>Emergency automatic lowering</w:t>
            </w:r>
          </w:p>
        </w:tc>
        <w:tc>
          <w:tcPr>
            <w:tcW w:w="3919" w:type="dxa"/>
            <w:shd w:val="clear" w:color="000000" w:fill="FFFFFF"/>
            <w:vAlign w:val="center"/>
          </w:tcPr>
          <w:p w14:paraId="52C79EB5" w14:textId="158BB472" w:rsidR="000C4318" w:rsidRPr="007F3F1D" w:rsidRDefault="000C4318" w:rsidP="000C4318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YES (OPTIONAL)</w:t>
            </w:r>
          </w:p>
        </w:tc>
        <w:tc>
          <w:tcPr>
            <w:tcW w:w="3873" w:type="dxa"/>
            <w:shd w:val="clear" w:color="000000" w:fill="FFFFFF"/>
            <w:vAlign w:val="center"/>
          </w:tcPr>
          <w:p w14:paraId="4F2078C5" w14:textId="3114B110" w:rsidR="000C4318" w:rsidRPr="007F3F1D" w:rsidRDefault="000C4318" w:rsidP="000C4318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YES (OPTIONAL)</w:t>
            </w:r>
          </w:p>
        </w:tc>
      </w:tr>
      <w:tr w:rsidR="000C4318" w:rsidRPr="007F3F1D" w14:paraId="7C0FE55C" w14:textId="77777777" w:rsidTr="007F3F1D">
        <w:trPr>
          <w:trHeight w:val="200"/>
        </w:trPr>
        <w:tc>
          <w:tcPr>
            <w:tcW w:w="3828" w:type="dxa"/>
            <w:shd w:val="clear" w:color="000000" w:fill="FFFFFF"/>
          </w:tcPr>
          <w:p w14:paraId="63A5CE7B" w14:textId="01C38059" w:rsidR="000C4318" w:rsidRPr="007F3F1D" w:rsidRDefault="000C4318" w:rsidP="000C4318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>Emergency lowering time</w:t>
            </w:r>
          </w:p>
        </w:tc>
        <w:tc>
          <w:tcPr>
            <w:tcW w:w="3919" w:type="dxa"/>
            <w:shd w:val="clear" w:color="000000" w:fill="FFFFFF"/>
            <w:vAlign w:val="center"/>
          </w:tcPr>
          <w:p w14:paraId="6AEF1DB2" w14:textId="77777777" w:rsidR="000C4318" w:rsidRPr="007F3F1D" w:rsidRDefault="000C4318" w:rsidP="000C4318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~2</w:t>
            </w:r>
          </w:p>
        </w:tc>
        <w:tc>
          <w:tcPr>
            <w:tcW w:w="3873" w:type="dxa"/>
            <w:shd w:val="clear" w:color="000000" w:fill="FFFFFF"/>
            <w:vAlign w:val="center"/>
          </w:tcPr>
          <w:p w14:paraId="72532DC5" w14:textId="77777777" w:rsidR="000C4318" w:rsidRPr="007F3F1D" w:rsidRDefault="000C4318" w:rsidP="000C4318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~2</w:t>
            </w:r>
          </w:p>
        </w:tc>
      </w:tr>
      <w:tr w:rsidR="000C4318" w:rsidRPr="007F3F1D" w14:paraId="37E7333F" w14:textId="77777777" w:rsidTr="007F3F1D">
        <w:trPr>
          <w:trHeight w:val="200"/>
        </w:trPr>
        <w:tc>
          <w:tcPr>
            <w:tcW w:w="3828" w:type="dxa"/>
            <w:shd w:val="clear" w:color="000000" w:fill="FFFFFF"/>
            <w:vAlign w:val="center"/>
          </w:tcPr>
          <w:p w14:paraId="08DEF1F0" w14:textId="46888729" w:rsidR="000C4318" w:rsidRPr="007F3F1D" w:rsidRDefault="000C4318" w:rsidP="000C4318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>Obstacle detection while rising</w:t>
            </w:r>
          </w:p>
        </w:tc>
        <w:tc>
          <w:tcPr>
            <w:tcW w:w="3919" w:type="dxa"/>
            <w:shd w:val="clear" w:color="000000" w:fill="FFFFFF"/>
            <w:vAlign w:val="center"/>
          </w:tcPr>
          <w:p w14:paraId="6BF42CDF" w14:textId="17D14D3F" w:rsidR="000C4318" w:rsidRPr="007F3F1D" w:rsidRDefault="000C4318" w:rsidP="000C4318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YES (OPTIONAL)</w:t>
            </w:r>
          </w:p>
        </w:tc>
        <w:tc>
          <w:tcPr>
            <w:tcW w:w="3873" w:type="dxa"/>
            <w:shd w:val="clear" w:color="000000" w:fill="FFFFFF"/>
            <w:vAlign w:val="center"/>
          </w:tcPr>
          <w:p w14:paraId="116A590E" w14:textId="68E2BC7D" w:rsidR="000C4318" w:rsidRPr="007F3F1D" w:rsidRDefault="000C4318" w:rsidP="000C4318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YES (OPTIONAL)</w:t>
            </w:r>
          </w:p>
        </w:tc>
      </w:tr>
      <w:tr w:rsidR="00CC18D8" w:rsidRPr="007F3F1D" w14:paraId="58CE3058" w14:textId="77777777" w:rsidTr="007F3F1D">
        <w:trPr>
          <w:trHeight w:val="240"/>
        </w:trPr>
        <w:tc>
          <w:tcPr>
            <w:tcW w:w="3828" w:type="dxa"/>
            <w:shd w:val="clear" w:color="000000" w:fill="FFFFFF"/>
          </w:tcPr>
          <w:p w14:paraId="3BA5C477" w14:textId="459E49CD" w:rsidR="00CC18D8" w:rsidRPr="007F3F1D" w:rsidRDefault="00CC18D8" w:rsidP="00CC18D8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>Emergency manual lowering</w:t>
            </w:r>
          </w:p>
        </w:tc>
        <w:tc>
          <w:tcPr>
            <w:tcW w:w="3919" w:type="dxa"/>
            <w:shd w:val="clear" w:color="000000" w:fill="FFFFFF"/>
          </w:tcPr>
          <w:p w14:paraId="616ED522" w14:textId="7DE6CCC9" w:rsidR="00CC18D8" w:rsidRPr="007F3F1D" w:rsidRDefault="00CC18D8" w:rsidP="00CC18D8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>Accessible with supplied key</w:t>
            </w:r>
          </w:p>
        </w:tc>
        <w:tc>
          <w:tcPr>
            <w:tcW w:w="3873" w:type="dxa"/>
            <w:shd w:val="clear" w:color="000000" w:fill="FFFFFF"/>
          </w:tcPr>
          <w:p w14:paraId="73F35343" w14:textId="6D7F919F" w:rsidR="00CC18D8" w:rsidRPr="007F3F1D" w:rsidRDefault="00CC18D8" w:rsidP="00CC18D8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>Accessible with supplied key</w:t>
            </w:r>
          </w:p>
        </w:tc>
      </w:tr>
      <w:tr w:rsidR="00CC18D8" w:rsidRPr="007F3F1D" w14:paraId="2EBE4838" w14:textId="77777777" w:rsidTr="007F3F1D">
        <w:trPr>
          <w:trHeight w:val="200"/>
        </w:trPr>
        <w:tc>
          <w:tcPr>
            <w:tcW w:w="3828" w:type="dxa"/>
            <w:shd w:val="clear" w:color="000000" w:fill="FFFFFF"/>
            <w:vAlign w:val="center"/>
          </w:tcPr>
          <w:p w14:paraId="7921754F" w14:textId="21C98C79" w:rsidR="00CC18D8" w:rsidRPr="007F3F1D" w:rsidRDefault="00CC18D8" w:rsidP="00CC18D8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Gentle</w:t>
            </w:r>
            <w:proofErr w:type="spellEnd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 xml:space="preserve"> Stop </w:t>
            </w: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function</w:t>
            </w:r>
            <w:proofErr w:type="spellEnd"/>
          </w:p>
        </w:tc>
        <w:tc>
          <w:tcPr>
            <w:tcW w:w="3919" w:type="dxa"/>
            <w:shd w:val="clear" w:color="000000" w:fill="FFFFFF"/>
            <w:vAlign w:val="center"/>
          </w:tcPr>
          <w:p w14:paraId="139E53A2" w14:textId="53D4D16B" w:rsidR="00CC18D8" w:rsidRPr="007F3F1D" w:rsidRDefault="00CC18D8" w:rsidP="00CC18D8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YES</w:t>
            </w:r>
          </w:p>
        </w:tc>
        <w:tc>
          <w:tcPr>
            <w:tcW w:w="3873" w:type="dxa"/>
            <w:shd w:val="clear" w:color="000000" w:fill="FFFFFF"/>
            <w:vAlign w:val="center"/>
          </w:tcPr>
          <w:p w14:paraId="3BFB321D" w14:textId="1DEABE0B" w:rsidR="00CC18D8" w:rsidRPr="007F3F1D" w:rsidRDefault="00CC18D8" w:rsidP="00CC18D8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YES</w:t>
            </w:r>
          </w:p>
        </w:tc>
      </w:tr>
      <w:tr w:rsidR="00CC18D8" w:rsidRPr="007F3F1D" w14:paraId="7ED08DF5" w14:textId="77777777" w:rsidTr="007F3F1D">
        <w:trPr>
          <w:trHeight w:val="200"/>
        </w:trPr>
        <w:tc>
          <w:tcPr>
            <w:tcW w:w="3828" w:type="dxa"/>
            <w:shd w:val="clear" w:color="000000" w:fill="FFFFFF"/>
            <w:vAlign w:val="center"/>
          </w:tcPr>
          <w:p w14:paraId="54E56356" w14:textId="6B5731C6" w:rsidR="00CC18D8" w:rsidRPr="007F3F1D" w:rsidRDefault="00CC18D8" w:rsidP="00CC18D8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  <w:t>Power supply</w:t>
            </w:r>
          </w:p>
        </w:tc>
        <w:tc>
          <w:tcPr>
            <w:tcW w:w="3919" w:type="dxa"/>
            <w:shd w:val="clear" w:color="000000" w:fill="FFFFFF"/>
            <w:vAlign w:val="center"/>
          </w:tcPr>
          <w:p w14:paraId="23FFC2EF" w14:textId="25FCE00A" w:rsidR="00CC18D8" w:rsidRPr="007F3F1D" w:rsidRDefault="00CC18D8" w:rsidP="004C39D1">
            <w:pPr>
              <w:tabs>
                <w:tab w:val="left" w:pos="1446"/>
              </w:tabs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207 V~ ... 243 V~</w:t>
            </w:r>
            <w:r w:rsidR="004C39D1"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 xml:space="preserve"> - </w:t>
            </w: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50/60 Hz</w:t>
            </w:r>
          </w:p>
        </w:tc>
        <w:tc>
          <w:tcPr>
            <w:tcW w:w="3873" w:type="dxa"/>
            <w:shd w:val="clear" w:color="000000" w:fill="FFFFFF"/>
            <w:vAlign w:val="center"/>
          </w:tcPr>
          <w:p w14:paraId="053C8BEC" w14:textId="76C8673D" w:rsidR="00CC18D8" w:rsidRPr="007F3F1D" w:rsidRDefault="00CC18D8" w:rsidP="004C39D1">
            <w:pPr>
              <w:tabs>
                <w:tab w:val="left" w:pos="1446"/>
              </w:tabs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207 V~ ... 243 V~</w:t>
            </w:r>
            <w:r w:rsidR="004C39D1"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 xml:space="preserve"> - </w:t>
            </w: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50/60 Hz</w:t>
            </w:r>
          </w:p>
        </w:tc>
      </w:tr>
      <w:tr w:rsidR="00CC18D8" w:rsidRPr="007F3F1D" w14:paraId="7D8687B6" w14:textId="77777777" w:rsidTr="007F3F1D">
        <w:trPr>
          <w:trHeight w:val="200"/>
        </w:trPr>
        <w:tc>
          <w:tcPr>
            <w:tcW w:w="3828" w:type="dxa"/>
            <w:shd w:val="clear" w:color="000000" w:fill="FFFFFF"/>
            <w:vAlign w:val="center"/>
          </w:tcPr>
          <w:p w14:paraId="21E2FD2C" w14:textId="22218E44" w:rsidR="00CC18D8" w:rsidRPr="007F3F1D" w:rsidRDefault="00CC18D8" w:rsidP="00CC18D8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Max</w:t>
            </w:r>
            <w:proofErr w:type="spellEnd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 xml:space="preserve"> </w:t>
            </w: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consumption</w:t>
            </w:r>
            <w:proofErr w:type="spellEnd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 xml:space="preserve"> </w:t>
            </w:r>
          </w:p>
        </w:tc>
        <w:tc>
          <w:tcPr>
            <w:tcW w:w="3919" w:type="dxa"/>
            <w:shd w:val="clear" w:color="000000" w:fill="FFFFFF"/>
            <w:vAlign w:val="center"/>
          </w:tcPr>
          <w:p w14:paraId="1C173C8E" w14:textId="77777777" w:rsidR="00CC18D8" w:rsidRPr="007F3F1D" w:rsidRDefault="00CC18D8" w:rsidP="00CC18D8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575 W</w:t>
            </w:r>
          </w:p>
        </w:tc>
        <w:tc>
          <w:tcPr>
            <w:tcW w:w="3873" w:type="dxa"/>
            <w:shd w:val="clear" w:color="000000" w:fill="FFFFFF"/>
            <w:vAlign w:val="center"/>
          </w:tcPr>
          <w:p w14:paraId="427AD692" w14:textId="77777777" w:rsidR="00CC18D8" w:rsidRPr="007F3F1D" w:rsidRDefault="00CC18D8" w:rsidP="00CC18D8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575 W</w:t>
            </w:r>
          </w:p>
        </w:tc>
      </w:tr>
      <w:tr w:rsidR="00CC18D8" w:rsidRPr="007F3F1D" w14:paraId="7AC61872" w14:textId="77777777" w:rsidTr="007F3F1D">
        <w:trPr>
          <w:trHeight w:val="200"/>
        </w:trPr>
        <w:tc>
          <w:tcPr>
            <w:tcW w:w="3828" w:type="dxa"/>
            <w:shd w:val="clear" w:color="000000" w:fill="FFFFFF"/>
            <w:vAlign w:val="center"/>
          </w:tcPr>
          <w:p w14:paraId="2D1147CE" w14:textId="51491ED7" w:rsidR="00CC18D8" w:rsidRPr="007F3F1D" w:rsidRDefault="00CC18D8" w:rsidP="00CC18D8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Protection</w:t>
            </w:r>
            <w:proofErr w:type="spellEnd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 xml:space="preserve"> </w:t>
            </w: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index</w:t>
            </w:r>
            <w:proofErr w:type="spellEnd"/>
          </w:p>
        </w:tc>
        <w:tc>
          <w:tcPr>
            <w:tcW w:w="3919" w:type="dxa"/>
            <w:shd w:val="clear" w:color="000000" w:fill="FFFFFF"/>
            <w:vAlign w:val="center"/>
          </w:tcPr>
          <w:p w14:paraId="0AFC78E4" w14:textId="77777777" w:rsidR="00CC18D8" w:rsidRPr="007F3F1D" w:rsidRDefault="00CC18D8" w:rsidP="00CC18D8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IP67</w:t>
            </w:r>
          </w:p>
        </w:tc>
        <w:tc>
          <w:tcPr>
            <w:tcW w:w="3873" w:type="dxa"/>
            <w:shd w:val="clear" w:color="000000" w:fill="FFFFFF"/>
            <w:vAlign w:val="center"/>
          </w:tcPr>
          <w:p w14:paraId="12B66825" w14:textId="77777777" w:rsidR="00CC18D8" w:rsidRPr="007F3F1D" w:rsidRDefault="00CC18D8" w:rsidP="00CC18D8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IP67</w:t>
            </w:r>
          </w:p>
        </w:tc>
      </w:tr>
      <w:tr w:rsidR="00CC18D8" w:rsidRPr="007F3F1D" w14:paraId="72AD5E0C" w14:textId="77777777" w:rsidTr="007F3F1D">
        <w:trPr>
          <w:trHeight w:val="200"/>
        </w:trPr>
        <w:tc>
          <w:tcPr>
            <w:tcW w:w="3828" w:type="dxa"/>
            <w:shd w:val="clear" w:color="000000" w:fill="FFFFFF"/>
            <w:vAlign w:val="center"/>
          </w:tcPr>
          <w:p w14:paraId="1CA4D8C8" w14:textId="1D8246E1" w:rsidR="00CC18D8" w:rsidRPr="007F3F1D" w:rsidRDefault="00CC18D8" w:rsidP="00CC18D8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Load</w:t>
            </w:r>
            <w:proofErr w:type="spellEnd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class</w:t>
            </w:r>
            <w:proofErr w:type="spellEnd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(</w:t>
            </w:r>
            <w:proofErr w:type="gramEnd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EN 124)</w:t>
            </w:r>
          </w:p>
        </w:tc>
        <w:tc>
          <w:tcPr>
            <w:tcW w:w="3919" w:type="dxa"/>
            <w:shd w:val="clear" w:color="000000" w:fill="FFFFFF"/>
            <w:vAlign w:val="center"/>
          </w:tcPr>
          <w:p w14:paraId="7B1D44CC" w14:textId="77777777" w:rsidR="00CC18D8" w:rsidRPr="007F3F1D" w:rsidRDefault="00CC18D8" w:rsidP="00CC18D8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C250</w:t>
            </w:r>
          </w:p>
        </w:tc>
        <w:tc>
          <w:tcPr>
            <w:tcW w:w="3873" w:type="dxa"/>
            <w:shd w:val="clear" w:color="000000" w:fill="FFFFFF"/>
            <w:vAlign w:val="center"/>
          </w:tcPr>
          <w:p w14:paraId="2CE545A4" w14:textId="77777777" w:rsidR="00CC18D8" w:rsidRPr="007F3F1D" w:rsidRDefault="00CC18D8" w:rsidP="00CC18D8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C250</w:t>
            </w:r>
          </w:p>
        </w:tc>
      </w:tr>
      <w:tr w:rsidR="00CC18D8" w:rsidRPr="007F3F1D" w14:paraId="50D8B4C7" w14:textId="77777777" w:rsidTr="007F3F1D">
        <w:trPr>
          <w:trHeight w:val="200"/>
        </w:trPr>
        <w:tc>
          <w:tcPr>
            <w:tcW w:w="3828" w:type="dxa"/>
            <w:shd w:val="clear" w:color="000000" w:fill="FFFFFF"/>
            <w:vAlign w:val="center"/>
          </w:tcPr>
          <w:p w14:paraId="68A16FC5" w14:textId="77777777" w:rsidR="007F3F1D" w:rsidRPr="007F3F1D" w:rsidRDefault="00CC18D8" w:rsidP="007F3F1D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 xml:space="preserve">Break-in resistance </w:t>
            </w:r>
          </w:p>
          <w:p w14:paraId="48641D45" w14:textId="6DD788B7" w:rsidR="00CC18D8" w:rsidRPr="007F3F1D" w:rsidRDefault="007F3F1D" w:rsidP="007F3F1D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GB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(</w:t>
            </w:r>
            <w:r w:rsidR="004C39D1"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 xml:space="preserve">2 </w:t>
            </w:r>
            <w:r w:rsidR="00CC18D8"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units configuration</w:t>
            </w:r>
            <w:r w:rsidR="004C39D1"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)</w:t>
            </w:r>
          </w:p>
        </w:tc>
        <w:tc>
          <w:tcPr>
            <w:tcW w:w="3919" w:type="dxa"/>
            <w:shd w:val="clear" w:color="000000" w:fill="FFFFFF"/>
            <w:vAlign w:val="center"/>
          </w:tcPr>
          <w:p w14:paraId="43C3B3E9" w14:textId="77777777" w:rsidR="00CC18D8" w:rsidRPr="007F3F1D" w:rsidRDefault="00CC18D8" w:rsidP="00CC18D8">
            <w:pPr>
              <w:tabs>
                <w:tab w:val="left" w:pos="1446"/>
              </w:tabs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673.000 J</w:t>
            </w:r>
          </w:p>
        </w:tc>
        <w:tc>
          <w:tcPr>
            <w:tcW w:w="3873" w:type="dxa"/>
            <w:shd w:val="clear" w:color="000000" w:fill="FFFFFF"/>
            <w:vAlign w:val="center"/>
          </w:tcPr>
          <w:p w14:paraId="45D9D54D" w14:textId="77777777" w:rsidR="00CC18D8" w:rsidRPr="007F3F1D" w:rsidRDefault="00CC18D8" w:rsidP="00CC18D8">
            <w:pPr>
              <w:tabs>
                <w:tab w:val="left" w:pos="1446"/>
              </w:tabs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673.000 J</w:t>
            </w:r>
          </w:p>
        </w:tc>
      </w:tr>
      <w:tr w:rsidR="00CC18D8" w:rsidRPr="007F3F1D" w14:paraId="5008A38B" w14:textId="77777777" w:rsidTr="007F3F1D">
        <w:trPr>
          <w:trHeight w:val="200"/>
        </w:trPr>
        <w:tc>
          <w:tcPr>
            <w:tcW w:w="3828" w:type="dxa"/>
            <w:shd w:val="clear" w:color="000000" w:fill="FFFFFF"/>
          </w:tcPr>
          <w:p w14:paraId="249C0CE9" w14:textId="64199E08" w:rsidR="00CC18D8" w:rsidRPr="007F3F1D" w:rsidRDefault="00CC18D8" w:rsidP="00CC18D8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 xml:space="preserve">Operating temperature </w:t>
            </w:r>
          </w:p>
        </w:tc>
        <w:tc>
          <w:tcPr>
            <w:tcW w:w="3919" w:type="dxa"/>
            <w:shd w:val="clear" w:color="000000" w:fill="FFFFFF"/>
            <w:vAlign w:val="center"/>
          </w:tcPr>
          <w:p w14:paraId="11A81F96" w14:textId="77777777" w:rsidR="00CC18D8" w:rsidRPr="007F3F1D" w:rsidRDefault="00CC18D8" w:rsidP="00CC18D8">
            <w:pPr>
              <w:tabs>
                <w:tab w:val="left" w:pos="1446"/>
              </w:tabs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-15°C / +55°C</w:t>
            </w:r>
          </w:p>
        </w:tc>
        <w:tc>
          <w:tcPr>
            <w:tcW w:w="3873" w:type="dxa"/>
            <w:shd w:val="clear" w:color="000000" w:fill="FFFFFF"/>
            <w:vAlign w:val="center"/>
          </w:tcPr>
          <w:p w14:paraId="79D08844" w14:textId="77777777" w:rsidR="00CC18D8" w:rsidRPr="007F3F1D" w:rsidRDefault="00CC18D8" w:rsidP="00CC18D8">
            <w:pPr>
              <w:tabs>
                <w:tab w:val="left" w:pos="1446"/>
              </w:tabs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-15°C / +55°C</w:t>
            </w:r>
          </w:p>
        </w:tc>
      </w:tr>
      <w:tr w:rsidR="00CC18D8" w:rsidRPr="007F3F1D" w14:paraId="6E6242B4" w14:textId="77777777" w:rsidTr="007F3F1D">
        <w:trPr>
          <w:trHeight w:val="200"/>
        </w:trPr>
        <w:tc>
          <w:tcPr>
            <w:tcW w:w="3828" w:type="dxa"/>
            <w:shd w:val="clear" w:color="000000" w:fill="FFFFFF"/>
          </w:tcPr>
          <w:p w14:paraId="7676FBA9" w14:textId="6AA645D9" w:rsidR="00CC18D8" w:rsidRPr="007F3F1D" w:rsidRDefault="00CC18D8" w:rsidP="00CC18D8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Operating temperature with heater (accessory)</w:t>
            </w:r>
          </w:p>
        </w:tc>
        <w:tc>
          <w:tcPr>
            <w:tcW w:w="3919" w:type="dxa"/>
            <w:shd w:val="clear" w:color="000000" w:fill="FFFFFF"/>
            <w:vAlign w:val="center"/>
          </w:tcPr>
          <w:p w14:paraId="4DA17F60" w14:textId="77777777" w:rsidR="00CC18D8" w:rsidRPr="007F3F1D" w:rsidRDefault="00CC18D8" w:rsidP="00CC18D8">
            <w:pPr>
              <w:tabs>
                <w:tab w:val="left" w:pos="1446"/>
              </w:tabs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-25°C / +55°C</w:t>
            </w:r>
          </w:p>
        </w:tc>
        <w:tc>
          <w:tcPr>
            <w:tcW w:w="3873" w:type="dxa"/>
            <w:shd w:val="clear" w:color="000000" w:fill="FFFFFF"/>
            <w:vAlign w:val="center"/>
          </w:tcPr>
          <w:p w14:paraId="47A05ED1" w14:textId="77777777" w:rsidR="00CC18D8" w:rsidRPr="007F3F1D" w:rsidRDefault="00CC18D8" w:rsidP="00CC18D8">
            <w:pPr>
              <w:tabs>
                <w:tab w:val="left" w:pos="1446"/>
              </w:tabs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-25°C / +55°C</w:t>
            </w:r>
          </w:p>
        </w:tc>
        <w:bookmarkStart w:id="0" w:name="_GoBack"/>
        <w:bookmarkEnd w:id="0"/>
      </w:tr>
      <w:tr w:rsidR="00CC18D8" w:rsidRPr="007F3F1D" w14:paraId="01FC3C71" w14:textId="77777777" w:rsidTr="007F3F1D">
        <w:trPr>
          <w:trHeight w:val="200"/>
        </w:trPr>
        <w:tc>
          <w:tcPr>
            <w:tcW w:w="3828" w:type="dxa"/>
            <w:shd w:val="clear" w:color="000000" w:fill="FFFFFF"/>
            <w:vAlign w:val="center"/>
          </w:tcPr>
          <w:p w14:paraId="4AA5D7DF" w14:textId="73FD4F89" w:rsidR="00CC18D8" w:rsidRPr="007F3F1D" w:rsidRDefault="00CC18D8" w:rsidP="00CC18D8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Bollard</w:t>
            </w:r>
            <w:proofErr w:type="spellEnd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 xml:space="preserve"> </w:t>
            </w: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weigth</w:t>
            </w:r>
            <w:proofErr w:type="spellEnd"/>
          </w:p>
        </w:tc>
        <w:tc>
          <w:tcPr>
            <w:tcW w:w="3919" w:type="dxa"/>
            <w:shd w:val="clear" w:color="000000" w:fill="FFFFFF"/>
            <w:vAlign w:val="center"/>
          </w:tcPr>
          <w:p w14:paraId="57574FD1" w14:textId="1B735B47" w:rsidR="00CC18D8" w:rsidRPr="007F3F1D" w:rsidRDefault="00CC18D8" w:rsidP="00CC18D8">
            <w:pPr>
              <w:tabs>
                <w:tab w:val="left" w:pos="1446"/>
              </w:tabs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 xml:space="preserve">170 kg // 375 </w:t>
            </w: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pounds</w:t>
            </w:r>
            <w:proofErr w:type="spellEnd"/>
          </w:p>
        </w:tc>
        <w:tc>
          <w:tcPr>
            <w:tcW w:w="3873" w:type="dxa"/>
            <w:shd w:val="clear" w:color="000000" w:fill="FFFFFF"/>
            <w:vAlign w:val="center"/>
          </w:tcPr>
          <w:p w14:paraId="4B9DDB8B" w14:textId="5F62F187" w:rsidR="00CC18D8" w:rsidRPr="007F3F1D" w:rsidRDefault="00CC18D8" w:rsidP="00CC18D8">
            <w:pPr>
              <w:tabs>
                <w:tab w:val="left" w:pos="1446"/>
              </w:tabs>
              <w:spacing w:after="0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 xml:space="preserve">170 kg // 375 </w:t>
            </w: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pounds</w:t>
            </w:r>
            <w:proofErr w:type="spellEnd"/>
          </w:p>
        </w:tc>
      </w:tr>
      <w:tr w:rsidR="00A57CA4" w:rsidRPr="00920F1E" w14:paraId="55985BC7" w14:textId="77777777" w:rsidTr="007F3F1D">
        <w:trPr>
          <w:trHeight w:val="200"/>
        </w:trPr>
        <w:tc>
          <w:tcPr>
            <w:tcW w:w="3828" w:type="dxa"/>
            <w:shd w:val="clear" w:color="000000" w:fill="FFFFFF"/>
            <w:vAlign w:val="center"/>
          </w:tcPr>
          <w:p w14:paraId="44A75F77" w14:textId="797D3E41" w:rsidR="00A57CA4" w:rsidRPr="007F3F1D" w:rsidRDefault="00A57CA4" w:rsidP="00A57CA4">
            <w:pPr>
              <w:spacing w:after="0"/>
              <w:ind w:right="-44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Bollard</w:t>
            </w:r>
            <w:proofErr w:type="spellEnd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 xml:space="preserve"> </w:t>
            </w: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packagind</w:t>
            </w:r>
            <w:proofErr w:type="spellEnd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 xml:space="preserve"> </w:t>
            </w: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>dimensions</w:t>
            </w:r>
            <w:proofErr w:type="spellEnd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  <w:t xml:space="preserve"> </w:t>
            </w:r>
            <w:proofErr w:type="spellStart"/>
            <w:r w:rsidRPr="007F3F1D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LxWxH</w:t>
            </w:r>
            <w:proofErr w:type="spellEnd"/>
          </w:p>
        </w:tc>
        <w:tc>
          <w:tcPr>
            <w:tcW w:w="3919" w:type="dxa"/>
            <w:shd w:val="clear" w:color="000000" w:fill="FFFFFF"/>
            <w:vAlign w:val="center"/>
          </w:tcPr>
          <w:p w14:paraId="13F10E7F" w14:textId="62E96B22" w:rsidR="00A57CA4" w:rsidRPr="00920F1E" w:rsidRDefault="00A57CA4" w:rsidP="00920F1E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</w:pPr>
            <w:r w:rsidRPr="00920F1E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1.200 mm x 800 mm x 450 mm //</w:t>
            </w:r>
          </w:p>
          <w:p w14:paraId="64063CB6" w14:textId="4B249F10" w:rsidR="00A57CA4" w:rsidRPr="00920F1E" w:rsidRDefault="00A57CA4" w:rsidP="00920F1E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</w:pPr>
            <w:r w:rsidRPr="00920F1E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47 inches x 31 inches x 18 inches</w:t>
            </w:r>
          </w:p>
        </w:tc>
        <w:tc>
          <w:tcPr>
            <w:tcW w:w="3873" w:type="dxa"/>
            <w:shd w:val="clear" w:color="000000" w:fill="FFFFFF"/>
            <w:vAlign w:val="center"/>
          </w:tcPr>
          <w:p w14:paraId="55B501A3" w14:textId="77777777" w:rsidR="00A57CA4" w:rsidRPr="00920F1E" w:rsidRDefault="00A57CA4" w:rsidP="00920F1E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</w:pPr>
            <w:r w:rsidRPr="00920F1E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1.200 mm x 800 mm x 450 mm //</w:t>
            </w:r>
          </w:p>
          <w:p w14:paraId="5E53F2D9" w14:textId="1C0CA734" w:rsidR="00A57CA4" w:rsidRPr="00920F1E" w:rsidRDefault="00A57CA4" w:rsidP="00920F1E">
            <w:pPr>
              <w:spacing w:after="0"/>
              <w:ind w:right="-44"/>
              <w:jc w:val="center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</w:pPr>
            <w:r w:rsidRPr="00920F1E"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  <w:lang w:val="en-US"/>
              </w:rPr>
              <w:t>47 inches x 31 inches x 18 inches</w:t>
            </w:r>
          </w:p>
        </w:tc>
      </w:tr>
    </w:tbl>
    <w:p w14:paraId="5105BF2D" w14:textId="77777777" w:rsidR="008D14B4" w:rsidRPr="007F3F1D" w:rsidRDefault="008D14B4">
      <w:pPr>
        <w:spacing w:after="0"/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</w:pPr>
    </w:p>
    <w:p w14:paraId="6484120A" w14:textId="749B6E32" w:rsidR="00AD372B" w:rsidRPr="007F3F1D" w:rsidRDefault="00CC18D8" w:rsidP="004C39D1">
      <w:pPr>
        <w:spacing w:after="0" w:line="307" w:lineRule="auto"/>
        <w:ind w:right="709"/>
        <w:jc w:val="both"/>
        <w:rPr>
          <w:rFonts w:asciiTheme="minorHAnsi" w:hAnsiTheme="minorHAnsi" w:cstheme="minorHAnsi"/>
          <w:b/>
          <w:color w:val="404040" w:themeColor="text1" w:themeTint="BF"/>
          <w:u w:val="single"/>
        </w:rPr>
      </w:pPr>
      <w:proofErr w:type="spellStart"/>
      <w:r w:rsidRPr="007F3F1D">
        <w:rPr>
          <w:rFonts w:asciiTheme="minorHAnsi" w:hAnsiTheme="minorHAnsi" w:cstheme="minorHAnsi"/>
          <w:b/>
          <w:color w:val="404040" w:themeColor="text1" w:themeTint="BF"/>
          <w:u w:val="single"/>
        </w:rPr>
        <w:t>PIT</w:t>
      </w:r>
      <w:proofErr w:type="spellEnd"/>
      <w:r w:rsidR="00AD372B" w:rsidRPr="007F3F1D">
        <w:rPr>
          <w:rFonts w:asciiTheme="minorHAnsi" w:hAnsiTheme="minorHAnsi" w:cstheme="minorHAnsi"/>
          <w:b/>
          <w:color w:val="404040" w:themeColor="text1" w:themeTint="BF"/>
          <w:u w:val="single"/>
        </w:rPr>
        <w:t>:</w:t>
      </w:r>
    </w:p>
    <w:tbl>
      <w:tblPr>
        <w:tblStyle w:val="Grigliatabella"/>
        <w:tblW w:w="11625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7797"/>
      </w:tblGrid>
      <w:tr w:rsidR="00CC18D8" w:rsidRPr="00920F1E" w14:paraId="1F7A3162" w14:textId="77777777" w:rsidTr="007F3F1D">
        <w:trPr>
          <w:trHeight w:val="28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EAAA" w14:textId="66D74E7E" w:rsidR="00CC18D8" w:rsidRPr="007F3F1D" w:rsidRDefault="00CC18D8" w:rsidP="00CC18D8">
            <w:pPr>
              <w:spacing w:after="0"/>
              <w:ind w:right="-44"/>
              <w:rPr>
                <w:rFonts w:cstheme="minorHAnsi"/>
                <w:color w:val="404040" w:themeColor="text1" w:themeTint="BF"/>
                <w:sz w:val="22"/>
                <w:szCs w:val="22"/>
                <w:lang w:val="en-US"/>
              </w:rPr>
            </w:pPr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US"/>
              </w:rPr>
              <w:t xml:space="preserve">Dimensions </w:t>
            </w:r>
            <w:proofErr w:type="spellStart"/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US"/>
              </w:rPr>
              <w:t>LxWxH</w:t>
            </w:r>
            <w:proofErr w:type="spellEnd"/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B5E36" w14:textId="0BCB35C7" w:rsidR="00CC18D8" w:rsidRPr="00920F1E" w:rsidRDefault="00CC18D8" w:rsidP="00A57CA4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</w:pPr>
            <w:r w:rsidRPr="00920F1E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>5</w:t>
            </w:r>
            <w:r w:rsidR="00A52283" w:rsidRPr="00920F1E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>5</w:t>
            </w:r>
            <w:r w:rsidRPr="00920F1E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>0 mm x 6</w:t>
            </w:r>
            <w:r w:rsidR="00A52283" w:rsidRPr="00920F1E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>19</w:t>
            </w:r>
            <w:r w:rsidRPr="00920F1E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 mm x 1</w:t>
            </w:r>
            <w:r w:rsidR="00A52283" w:rsidRPr="00920F1E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>24</w:t>
            </w:r>
            <w:r w:rsidRPr="00920F1E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5 mm // </w:t>
            </w:r>
            <w:r w:rsidR="00A52283" w:rsidRPr="00920F1E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>22</w:t>
            </w:r>
            <w:r w:rsidRPr="00920F1E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 inches </w:t>
            </w:r>
            <w:r w:rsidR="00A57CA4" w:rsidRPr="00920F1E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x </w:t>
            </w:r>
            <w:r w:rsidR="00A52283" w:rsidRPr="00920F1E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>24</w:t>
            </w:r>
            <w:r w:rsidRPr="00920F1E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 inches </w:t>
            </w:r>
            <w:r w:rsidR="00A57CA4" w:rsidRPr="00920F1E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>x</w:t>
            </w:r>
            <w:r w:rsidRPr="00920F1E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 </w:t>
            </w:r>
            <w:r w:rsidR="00A52283" w:rsidRPr="00920F1E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>49</w:t>
            </w:r>
            <w:r w:rsidRPr="00920F1E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 inches</w:t>
            </w:r>
          </w:p>
        </w:tc>
      </w:tr>
      <w:tr w:rsidR="00CC18D8" w:rsidRPr="00920F1E" w14:paraId="0ABCE8F0" w14:textId="77777777" w:rsidTr="007F3F1D">
        <w:trPr>
          <w:trHeight w:val="201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4881" w14:textId="1157627A" w:rsidR="00CC18D8" w:rsidRPr="007F3F1D" w:rsidRDefault="00CC18D8" w:rsidP="00CC18D8">
            <w:pPr>
              <w:spacing w:after="0"/>
              <w:ind w:right="-44"/>
              <w:rPr>
                <w:rFonts w:cstheme="minorHAnsi"/>
                <w:color w:val="404040" w:themeColor="text1" w:themeTint="BF"/>
                <w:sz w:val="22"/>
                <w:szCs w:val="22"/>
                <w:lang w:val="en-US"/>
              </w:rPr>
            </w:pPr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US"/>
              </w:rPr>
              <w:t>Material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B56C8" w14:textId="2A27291D" w:rsidR="00CC18D8" w:rsidRPr="00920F1E" w:rsidRDefault="00CC18D8" w:rsidP="00CC18D8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</w:pPr>
            <w:r w:rsidRPr="00920F1E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Steel </w:t>
            </w:r>
            <w:proofErr w:type="spellStart"/>
            <w:r w:rsidRPr="00920F1E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>EN</w:t>
            </w:r>
            <w:proofErr w:type="spellEnd"/>
            <w:r w:rsidRPr="00920F1E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 10346-DX53+Z140-A: thickness 2mm / 0,08 inches</w:t>
            </w:r>
          </w:p>
        </w:tc>
      </w:tr>
      <w:tr w:rsidR="00CC18D8" w:rsidRPr="00920F1E" w14:paraId="00095B06" w14:textId="77777777" w:rsidTr="007F3F1D">
        <w:trPr>
          <w:trHeight w:val="28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EE19" w14:textId="4F64F09B" w:rsidR="00CC18D8" w:rsidRPr="007F3F1D" w:rsidRDefault="00CC18D8" w:rsidP="00CC18D8">
            <w:pPr>
              <w:spacing w:after="0"/>
              <w:ind w:right="-44"/>
              <w:rPr>
                <w:rFonts w:cstheme="minorHAnsi"/>
                <w:color w:val="404040" w:themeColor="text1" w:themeTint="BF"/>
                <w:sz w:val="22"/>
                <w:szCs w:val="22"/>
                <w:lang w:val="en-US"/>
              </w:rPr>
            </w:pPr>
            <w:proofErr w:type="spellStart"/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US"/>
              </w:rPr>
              <w:t>Counterframe</w:t>
            </w:r>
            <w:proofErr w:type="spellEnd"/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ADD52" w14:textId="1706ECD5" w:rsidR="00CC18D8" w:rsidRPr="007F3F1D" w:rsidRDefault="00CC18D8" w:rsidP="00CC18D8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</w:pPr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Ductile casted iron, treated with </w:t>
            </w:r>
            <w:proofErr w:type="spellStart"/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>cataphoresis</w:t>
            </w:r>
            <w:proofErr w:type="spellEnd"/>
          </w:p>
        </w:tc>
      </w:tr>
      <w:tr w:rsidR="00CC18D8" w:rsidRPr="007F3F1D" w14:paraId="40DF90C0" w14:textId="77777777" w:rsidTr="007F3F1D">
        <w:trPr>
          <w:trHeight w:val="28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AC8E" w14:textId="3EE96837" w:rsidR="00CC18D8" w:rsidRPr="007F3F1D" w:rsidRDefault="00CC18D8" w:rsidP="00CC18D8">
            <w:pPr>
              <w:spacing w:after="0"/>
              <w:ind w:right="-44"/>
              <w:rPr>
                <w:rFonts w:cstheme="minorHAnsi"/>
                <w:color w:val="404040" w:themeColor="text1" w:themeTint="BF"/>
                <w:sz w:val="22"/>
                <w:szCs w:val="22"/>
                <w:lang w:val="en-US"/>
              </w:rPr>
            </w:pPr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US"/>
              </w:rPr>
              <w:t xml:space="preserve">Pit weight 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97FFB" w14:textId="04D8A974" w:rsidR="00CC18D8" w:rsidRPr="007F3F1D" w:rsidRDefault="00D40472" w:rsidP="00D40472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color w:val="404040" w:themeColor="text1" w:themeTint="BF"/>
                <w:sz w:val="22"/>
                <w:szCs w:val="22"/>
              </w:rPr>
            </w:pPr>
            <w:r>
              <w:rPr>
                <w:rFonts w:cstheme="minorHAnsi"/>
                <w:color w:val="404040" w:themeColor="text1" w:themeTint="BF"/>
                <w:sz w:val="22"/>
                <w:szCs w:val="22"/>
              </w:rPr>
              <w:t>8</w:t>
            </w:r>
            <w:r w:rsidR="00CC18D8" w:rsidRPr="007F3F1D">
              <w:rPr>
                <w:rFonts w:cstheme="minorHAnsi"/>
                <w:color w:val="404040" w:themeColor="text1" w:themeTint="BF"/>
                <w:sz w:val="22"/>
                <w:szCs w:val="22"/>
              </w:rPr>
              <w:t>0 kg</w:t>
            </w:r>
            <w:r w:rsidR="004C39D1" w:rsidRPr="007F3F1D">
              <w:rPr>
                <w:rFonts w:cstheme="minorHAnsi"/>
                <w:color w:val="404040" w:themeColor="text1" w:themeTint="BF"/>
                <w:sz w:val="22"/>
                <w:szCs w:val="22"/>
              </w:rPr>
              <w:t xml:space="preserve"> //</w:t>
            </w:r>
            <w:r>
              <w:rPr>
                <w:rFonts w:cstheme="minorHAnsi"/>
                <w:color w:val="404040" w:themeColor="text1" w:themeTint="BF"/>
                <w:sz w:val="22"/>
                <w:szCs w:val="22"/>
              </w:rPr>
              <w:t xml:space="preserve"> 176</w:t>
            </w:r>
            <w:r w:rsidR="004C39D1" w:rsidRPr="007F3F1D">
              <w:rPr>
                <w:rFonts w:cstheme="minorHAnsi"/>
                <w:color w:val="404040" w:themeColor="text1" w:themeTint="BF"/>
                <w:sz w:val="22"/>
                <w:szCs w:val="22"/>
              </w:rPr>
              <w:t xml:space="preserve"> </w:t>
            </w:r>
            <w:proofErr w:type="spellStart"/>
            <w:r w:rsidR="004C39D1" w:rsidRPr="007F3F1D">
              <w:rPr>
                <w:rFonts w:cstheme="minorHAnsi"/>
                <w:color w:val="404040" w:themeColor="text1" w:themeTint="BF"/>
                <w:sz w:val="22"/>
                <w:szCs w:val="22"/>
              </w:rPr>
              <w:t>pounds</w:t>
            </w:r>
            <w:proofErr w:type="spellEnd"/>
          </w:p>
        </w:tc>
      </w:tr>
      <w:tr w:rsidR="00CC18D8" w:rsidRPr="00920F1E" w14:paraId="721C8E26" w14:textId="77777777" w:rsidTr="007F3F1D">
        <w:trPr>
          <w:trHeight w:val="28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F1D6" w14:textId="64163844" w:rsidR="00CC18D8" w:rsidRPr="007F3F1D" w:rsidRDefault="00CC18D8" w:rsidP="00CC18D8">
            <w:pPr>
              <w:spacing w:after="0"/>
              <w:ind w:right="-44"/>
              <w:rPr>
                <w:rFonts w:cstheme="minorHAnsi"/>
                <w:color w:val="404040" w:themeColor="text1" w:themeTint="BF"/>
                <w:sz w:val="22"/>
                <w:szCs w:val="22"/>
                <w:lang w:val="en-US"/>
              </w:rPr>
            </w:pPr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US"/>
              </w:rPr>
              <w:t xml:space="preserve">Pit packaging </w:t>
            </w:r>
            <w:proofErr w:type="spellStart"/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US"/>
              </w:rPr>
              <w:t>LxWxH</w:t>
            </w:r>
            <w:proofErr w:type="spellEnd"/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A81A7" w14:textId="2C0988FA" w:rsidR="00CC18D8" w:rsidRPr="007F3F1D" w:rsidRDefault="00D40472" w:rsidP="00D40472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</w:pPr>
            <w:r w:rsidRPr="00D40472"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  <w:lang w:val="en-GB"/>
              </w:rPr>
              <w:t>800 mm x 600 mm x 700</w:t>
            </w:r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 </w:t>
            </w:r>
            <w:r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mm </w:t>
            </w:r>
            <w:r w:rsidR="00CC18D8"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// </w:t>
            </w:r>
            <w:r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>31</w:t>
            </w:r>
            <w:r w:rsidR="004C39D1"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 inches x 24 inches x </w:t>
            </w:r>
            <w:r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>2</w:t>
            </w:r>
            <w:r w:rsidR="004C39D1"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>8 inches</w:t>
            </w:r>
          </w:p>
        </w:tc>
      </w:tr>
    </w:tbl>
    <w:p w14:paraId="4C8647A2" w14:textId="77777777" w:rsidR="000149D2" w:rsidRPr="007F3F1D" w:rsidRDefault="000149D2" w:rsidP="00370AF3">
      <w:pPr>
        <w:spacing w:after="0"/>
        <w:ind w:right="709"/>
        <w:rPr>
          <w:rFonts w:asciiTheme="minorHAnsi" w:eastAsia="Times New Roman" w:hAnsiTheme="minorHAnsi" w:cstheme="minorHAnsi"/>
          <w:sz w:val="20"/>
          <w:szCs w:val="20"/>
          <w:lang w:val="en-GB" w:eastAsia="it-IT"/>
        </w:rPr>
      </w:pPr>
    </w:p>
    <w:p w14:paraId="02B39028" w14:textId="44EC93DB" w:rsidR="004C39D1" w:rsidRPr="007F3F1D" w:rsidRDefault="004C39D1" w:rsidP="004C39D1">
      <w:pPr>
        <w:spacing w:after="0" w:line="307" w:lineRule="auto"/>
        <w:ind w:right="709"/>
        <w:jc w:val="both"/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</w:pPr>
      <w:r w:rsidRPr="007F3F1D">
        <w:rPr>
          <w:rFonts w:asciiTheme="minorHAnsi" w:hAnsiTheme="minorHAnsi" w:cstheme="minorHAnsi"/>
          <w:b/>
          <w:color w:val="404040" w:themeColor="text1" w:themeTint="BF"/>
          <w:u w:val="single"/>
          <w:lang w:val="en-US"/>
        </w:rPr>
        <w:t>FOUNDATION</w:t>
      </w:r>
      <w:r w:rsidRPr="007F3F1D">
        <w:rPr>
          <w:rFonts w:asciiTheme="minorHAnsi" w:hAnsiTheme="minorHAnsi" w:cstheme="minorHAnsi"/>
          <w:b/>
          <w:color w:val="404040" w:themeColor="text1" w:themeTint="BF"/>
          <w:u w:val="single"/>
          <w:lang w:val="en-GB"/>
        </w:rPr>
        <w:t>:</w:t>
      </w:r>
    </w:p>
    <w:tbl>
      <w:tblPr>
        <w:tblStyle w:val="Grigliatabella"/>
        <w:tblW w:w="11625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7797"/>
      </w:tblGrid>
      <w:tr w:rsidR="004C39D1" w:rsidRPr="00920F1E" w14:paraId="37A251E4" w14:textId="77777777" w:rsidTr="004C39D1">
        <w:trPr>
          <w:trHeight w:val="19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FCED7" w14:textId="3CE4F752" w:rsidR="004C39D1" w:rsidRPr="007F3F1D" w:rsidRDefault="007F3F1D" w:rsidP="004C39D1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2"/>
                <w:szCs w:val="22"/>
              </w:rPr>
            </w:pPr>
            <w:proofErr w:type="spellStart"/>
            <w:r>
              <w:rPr>
                <w:rFonts w:cstheme="minorHAnsi"/>
                <w:sz w:val="22"/>
                <w:szCs w:val="22"/>
              </w:rPr>
              <w:t>Dimensions</w:t>
            </w:r>
            <w:proofErr w:type="spellEnd"/>
            <w:r>
              <w:rPr>
                <w:rFonts w:cstheme="minorHAnsi"/>
                <w:sz w:val="22"/>
                <w:szCs w:val="22"/>
              </w:rPr>
              <w:t xml:space="preserve"> </w:t>
            </w:r>
            <w:proofErr w:type="spellStart"/>
            <w:r w:rsidR="004C39D1" w:rsidRPr="007F3F1D">
              <w:rPr>
                <w:rFonts w:cstheme="minorHAnsi"/>
                <w:sz w:val="22"/>
                <w:szCs w:val="22"/>
              </w:rPr>
              <w:t>LxWxH</w:t>
            </w:r>
            <w:proofErr w:type="spellEnd"/>
            <w:r w:rsidRPr="007F3F1D">
              <w:rPr>
                <w:rFonts w:cstheme="minorHAnsi"/>
                <w:sz w:val="22"/>
                <w:szCs w:val="22"/>
              </w:rPr>
              <w:t xml:space="preserve"> </w:t>
            </w:r>
          </w:p>
          <w:p w14:paraId="2A903EBC" w14:textId="051EDE48" w:rsidR="007F3F1D" w:rsidRPr="007F3F1D" w:rsidRDefault="007F3F1D" w:rsidP="004C39D1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US"/>
              </w:rPr>
              <w:t>(2 units configuration)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C37667" w14:textId="5A76C3A5" w:rsidR="004C39D1" w:rsidRPr="007F3F1D" w:rsidRDefault="004C39D1" w:rsidP="007F3F1D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</w:pPr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2.400 mm x 3.100 mm x 1.540 mm </w:t>
            </w:r>
            <w:r w:rsidR="007F3F1D"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// 95 inches x 122 inches x </w:t>
            </w:r>
            <w:r w:rsidR="007F3F1D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>61 inches</w:t>
            </w:r>
          </w:p>
        </w:tc>
      </w:tr>
      <w:tr w:rsidR="004C39D1" w:rsidRPr="00920F1E" w14:paraId="3E409A8A" w14:textId="77777777" w:rsidTr="004C39D1">
        <w:trPr>
          <w:trHeight w:val="34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C770F" w14:textId="396B58EB" w:rsidR="004C39D1" w:rsidRPr="007F3F1D" w:rsidRDefault="004C39D1" w:rsidP="004C39D1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cstheme="minorHAnsi"/>
                <w:sz w:val="22"/>
                <w:szCs w:val="22"/>
              </w:rPr>
              <w:t xml:space="preserve">Concrete </w:t>
            </w:r>
            <w:proofErr w:type="spellStart"/>
            <w:r w:rsidRPr="007F3F1D">
              <w:rPr>
                <w:rFonts w:cstheme="minorHAnsi"/>
                <w:sz w:val="22"/>
                <w:szCs w:val="22"/>
              </w:rPr>
              <w:t>Specifications</w:t>
            </w:r>
            <w:proofErr w:type="spellEnd"/>
            <w:r w:rsidRPr="007F3F1D">
              <w:rPr>
                <w:rFonts w:cstheme="minorHAnsi"/>
                <w:sz w:val="22"/>
                <w:szCs w:val="22"/>
              </w:rPr>
              <w:t>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07D343" w14:textId="78B54084" w:rsidR="004C39D1" w:rsidRPr="007F3F1D" w:rsidRDefault="004C39D1" w:rsidP="004C39D1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</w:pPr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Class C25/30 Concrete with 10-30 aggregate according to </w:t>
            </w:r>
            <w:proofErr w:type="spellStart"/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>UNI</w:t>
            </w:r>
            <w:proofErr w:type="spellEnd"/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>EN</w:t>
            </w:r>
            <w:proofErr w:type="spellEnd"/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 12620 standard.</w:t>
            </w:r>
            <w:r w:rsidR="00D40472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 </w:t>
            </w:r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>Bollard shall be installed after at least 7 days of concrete setting; using a proper additive, it’s possible to reduce to 3 days</w:t>
            </w:r>
          </w:p>
        </w:tc>
      </w:tr>
      <w:tr w:rsidR="004C39D1" w:rsidRPr="00920F1E" w14:paraId="7D321D10" w14:textId="77777777" w:rsidTr="004C39D1">
        <w:trPr>
          <w:trHeight w:val="32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7ADF" w14:textId="379FC40B" w:rsidR="004C39D1" w:rsidRPr="007F3F1D" w:rsidRDefault="004C39D1" w:rsidP="004C39D1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color w:val="404040" w:themeColor="text1" w:themeTint="BF"/>
                <w:sz w:val="22"/>
                <w:szCs w:val="22"/>
              </w:rPr>
            </w:pPr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>Surrounding ground compacting index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79593" w14:textId="730283D1" w:rsidR="004C39D1" w:rsidRPr="007F3F1D" w:rsidRDefault="004C39D1" w:rsidP="004C39D1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</w:pPr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≥ 90% of the  Proctor optimum curve, according to </w:t>
            </w:r>
            <w:proofErr w:type="spellStart"/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>UNI</w:t>
            </w:r>
            <w:proofErr w:type="spellEnd"/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>EN</w:t>
            </w:r>
            <w:proofErr w:type="spellEnd"/>
            <w:r w:rsidRPr="007F3F1D">
              <w:rPr>
                <w:rFonts w:cstheme="minorHAnsi"/>
                <w:color w:val="404040" w:themeColor="text1" w:themeTint="BF"/>
                <w:sz w:val="22"/>
                <w:szCs w:val="22"/>
                <w:lang w:val="en-GB"/>
              </w:rPr>
              <w:t xml:space="preserve"> 13286-2:2005 standard</w:t>
            </w:r>
          </w:p>
        </w:tc>
      </w:tr>
    </w:tbl>
    <w:p w14:paraId="0691E7E7" w14:textId="77777777" w:rsidR="000149D2" w:rsidRPr="007F3F1D" w:rsidRDefault="000149D2" w:rsidP="004B1AED">
      <w:pPr>
        <w:spacing w:after="0"/>
        <w:rPr>
          <w:rFonts w:asciiTheme="minorHAnsi" w:eastAsia="Times New Roman" w:hAnsiTheme="minorHAnsi" w:cstheme="minorHAnsi"/>
          <w:sz w:val="20"/>
          <w:szCs w:val="20"/>
          <w:lang w:val="en-GB" w:eastAsia="it-IT"/>
        </w:rPr>
      </w:pPr>
    </w:p>
    <w:sectPr w:rsidR="000149D2" w:rsidRPr="007F3F1D" w:rsidSect="00415544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702" w:right="134" w:bottom="851" w:left="1134" w:header="709" w:footer="0" w:gutter="0"/>
      <w:pgNumType w:chapStyle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D45E5F" w14:textId="77777777" w:rsidR="00654ABE" w:rsidRDefault="00654ABE">
      <w:pPr>
        <w:spacing w:after="0"/>
      </w:pPr>
      <w:r>
        <w:separator/>
      </w:r>
    </w:p>
  </w:endnote>
  <w:endnote w:type="continuationSeparator" w:id="0">
    <w:p w14:paraId="7E81588E" w14:textId="77777777" w:rsidR="00654ABE" w:rsidRDefault="00654A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03BC47" w14:textId="77777777" w:rsidR="00415544" w:rsidRDefault="00415544" w:rsidP="00415544">
    <w:pPr>
      <w:pStyle w:val="Pidipagina"/>
      <w:tabs>
        <w:tab w:val="clear" w:pos="9638"/>
        <w:tab w:val="right" w:pos="10632"/>
      </w:tabs>
    </w:pPr>
    <w:r>
      <w:tab/>
    </w:r>
    <w:r>
      <w:tab/>
    </w:r>
    <w:r w:rsidRPr="00415544">
      <w:rPr>
        <w:noProof/>
        <w:lang w:eastAsia="it-IT"/>
      </w:rPr>
      <w:drawing>
        <wp:inline distT="0" distB="0" distL="0" distR="0" wp14:anchorId="091C51D2" wp14:editId="1E7BA62E">
          <wp:extent cx="1701887" cy="412771"/>
          <wp:effectExtent l="0" t="0" r="0" b="6350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01887" cy="4127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A97FB6" w14:textId="77777777" w:rsidR="006E2D16" w:rsidRPr="006E2D16" w:rsidRDefault="000E1EA0" w:rsidP="00C27E32">
    <w:pPr>
      <w:pStyle w:val="Pidipagina"/>
      <w:ind w:left="-567"/>
      <w:rPr>
        <w:rFonts w:ascii="Calibri" w:hAnsi="Calibri" w:cs="Calibri"/>
        <w:sz w:val="18"/>
        <w:szCs w:val="18"/>
      </w:rPr>
    </w:pPr>
    <w:r>
      <w:rPr>
        <w:rFonts w:ascii="Calibri" w:hAnsi="Calibri" w:cs="Calibri"/>
        <w:noProof/>
        <w:sz w:val="18"/>
        <w:szCs w:val="18"/>
        <w:lang w:eastAsia="it-IT"/>
      </w:rPr>
      <w:drawing>
        <wp:inline distT="0" distB="0" distL="0" distR="0" wp14:anchorId="65D86BB9" wp14:editId="3AA979D7">
          <wp:extent cx="7287052" cy="795130"/>
          <wp:effectExtent l="0" t="0" r="0" b="0"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ede 4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73330" cy="8045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195286E" w14:textId="77777777" w:rsidR="000149D2" w:rsidRDefault="000149D2" w:rsidP="00F30658">
    <w:pPr>
      <w:pStyle w:val="Pidipagina"/>
      <w:ind w:left="-567" w:hanging="142"/>
      <w:rPr>
        <w:rFonts w:ascii="Calibri" w:hAnsi="Calibri" w:cs="Calibri"/>
      </w:rPr>
    </w:pPr>
  </w:p>
  <w:p w14:paraId="023CF076" w14:textId="77777777" w:rsidR="006E2D16" w:rsidRPr="006E2D16" w:rsidRDefault="006E2D16" w:rsidP="00414E86">
    <w:pPr>
      <w:pStyle w:val="Pidipagina"/>
      <w:ind w:left="-567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6135FB" w14:textId="77777777" w:rsidR="00654ABE" w:rsidRDefault="00654ABE">
      <w:pPr>
        <w:spacing w:after="0"/>
      </w:pPr>
      <w:r>
        <w:separator/>
      </w:r>
    </w:p>
  </w:footnote>
  <w:footnote w:type="continuationSeparator" w:id="0">
    <w:p w14:paraId="44A97C15" w14:textId="77777777" w:rsidR="00654ABE" w:rsidRDefault="00654AB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302297" w14:textId="77777777" w:rsidR="00573DF2" w:rsidRPr="00573DF2" w:rsidRDefault="008E615B" w:rsidP="00186E6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6" behindDoc="1" locked="1" layoutInCell="1" allowOverlap="1" wp14:anchorId="0FD6D22D" wp14:editId="3F49B11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2055" cy="10692130"/>
          <wp:effectExtent l="0" t="0" r="0" b="0"/>
          <wp:wrapNone/>
          <wp:docPr id="13" name="Immagine 1" descr="FAAC carta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AAC carta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2055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DD183D" w14:textId="77777777" w:rsidR="00186E66" w:rsidRDefault="006E2D16" w:rsidP="006E2D16">
    <w:pPr>
      <w:pStyle w:val="Intestazione"/>
      <w:ind w:left="-284"/>
    </w:pPr>
    <w:r>
      <w:rPr>
        <w:noProof/>
        <w:lang w:eastAsia="it-IT"/>
      </w:rPr>
      <w:drawing>
        <wp:inline distT="0" distB="0" distL="0" distR="0" wp14:anchorId="08A2F1BB" wp14:editId="6E203D31">
          <wp:extent cx="2170706" cy="611187"/>
          <wp:effectExtent l="0" t="0" r="0" b="1905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ac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70706" cy="6111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E6770"/>
    <w:multiLevelType w:val="hybridMultilevel"/>
    <w:tmpl w:val="48E01742"/>
    <w:lvl w:ilvl="0" w:tplc="FAD085D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E309A"/>
    <w:multiLevelType w:val="hybridMultilevel"/>
    <w:tmpl w:val="72F0E2C2"/>
    <w:lvl w:ilvl="0" w:tplc="113459A4">
      <w:numFmt w:val="bullet"/>
      <w:lvlText w:val="-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D494A"/>
    <w:multiLevelType w:val="hybridMultilevel"/>
    <w:tmpl w:val="D14AB4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70C19"/>
    <w:multiLevelType w:val="hybridMultilevel"/>
    <w:tmpl w:val="7B5E62E8"/>
    <w:lvl w:ilvl="0" w:tplc="FAD085D2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477802"/>
    <w:multiLevelType w:val="hybridMultilevel"/>
    <w:tmpl w:val="4A702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C270A6"/>
    <w:multiLevelType w:val="hybridMultilevel"/>
    <w:tmpl w:val="C6AAF2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1951E8"/>
    <w:multiLevelType w:val="hybridMultilevel"/>
    <w:tmpl w:val="616E48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442962"/>
    <w:multiLevelType w:val="hybridMultilevel"/>
    <w:tmpl w:val="AE0ED2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it-IT" w:vendorID="64" w:dllVersion="4096" w:nlCheck="1" w:checkStyle="0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DF2"/>
    <w:rsid w:val="00001886"/>
    <w:rsid w:val="0000522B"/>
    <w:rsid w:val="000149D2"/>
    <w:rsid w:val="00043D5D"/>
    <w:rsid w:val="00081CAD"/>
    <w:rsid w:val="000A3F55"/>
    <w:rsid w:val="000B56C2"/>
    <w:rsid w:val="000C4318"/>
    <w:rsid w:val="000D5AA2"/>
    <w:rsid w:val="000E1EA0"/>
    <w:rsid w:val="000E5A81"/>
    <w:rsid w:val="0010497B"/>
    <w:rsid w:val="00174906"/>
    <w:rsid w:val="00186E66"/>
    <w:rsid w:val="001967D6"/>
    <w:rsid w:val="001A66B7"/>
    <w:rsid w:val="001B2751"/>
    <w:rsid w:val="00200FE6"/>
    <w:rsid w:val="00216B9A"/>
    <w:rsid w:val="00237E76"/>
    <w:rsid w:val="00242D17"/>
    <w:rsid w:val="002633A2"/>
    <w:rsid w:val="002C1E60"/>
    <w:rsid w:val="002D05D8"/>
    <w:rsid w:val="002D5CE6"/>
    <w:rsid w:val="00304516"/>
    <w:rsid w:val="00322B51"/>
    <w:rsid w:val="0033739F"/>
    <w:rsid w:val="00342CD5"/>
    <w:rsid w:val="0034481F"/>
    <w:rsid w:val="003464EB"/>
    <w:rsid w:val="00350EE3"/>
    <w:rsid w:val="00370AF3"/>
    <w:rsid w:val="00382BA6"/>
    <w:rsid w:val="003E240B"/>
    <w:rsid w:val="003E7585"/>
    <w:rsid w:val="004034C8"/>
    <w:rsid w:val="00414E86"/>
    <w:rsid w:val="00415544"/>
    <w:rsid w:val="004277B2"/>
    <w:rsid w:val="004B1AED"/>
    <w:rsid w:val="004B7455"/>
    <w:rsid w:val="004C20E2"/>
    <w:rsid w:val="004C39D1"/>
    <w:rsid w:val="004C6D59"/>
    <w:rsid w:val="004D4CDB"/>
    <w:rsid w:val="004D6C22"/>
    <w:rsid w:val="0050230E"/>
    <w:rsid w:val="00563502"/>
    <w:rsid w:val="00573DF2"/>
    <w:rsid w:val="005A2EEE"/>
    <w:rsid w:val="005A4A77"/>
    <w:rsid w:val="005B356D"/>
    <w:rsid w:val="005D65DC"/>
    <w:rsid w:val="005D78D3"/>
    <w:rsid w:val="005D79B8"/>
    <w:rsid w:val="00640086"/>
    <w:rsid w:val="006414C5"/>
    <w:rsid w:val="00654ABE"/>
    <w:rsid w:val="006726DC"/>
    <w:rsid w:val="006810B4"/>
    <w:rsid w:val="00697D01"/>
    <w:rsid w:val="006B2729"/>
    <w:rsid w:val="006C35D4"/>
    <w:rsid w:val="006D3F33"/>
    <w:rsid w:val="006D4F32"/>
    <w:rsid w:val="006E2D16"/>
    <w:rsid w:val="006F0498"/>
    <w:rsid w:val="00727740"/>
    <w:rsid w:val="0073167A"/>
    <w:rsid w:val="00754E7A"/>
    <w:rsid w:val="00780094"/>
    <w:rsid w:val="007B38BB"/>
    <w:rsid w:val="007E19F2"/>
    <w:rsid w:val="007F3F1D"/>
    <w:rsid w:val="008121CD"/>
    <w:rsid w:val="00833D08"/>
    <w:rsid w:val="00841E0C"/>
    <w:rsid w:val="008A62FC"/>
    <w:rsid w:val="008A794C"/>
    <w:rsid w:val="008B5B0C"/>
    <w:rsid w:val="008D14B4"/>
    <w:rsid w:val="008E615B"/>
    <w:rsid w:val="00920F1E"/>
    <w:rsid w:val="00926763"/>
    <w:rsid w:val="009407F5"/>
    <w:rsid w:val="00994E37"/>
    <w:rsid w:val="009C1AC7"/>
    <w:rsid w:val="009D33C7"/>
    <w:rsid w:val="00A04EC9"/>
    <w:rsid w:val="00A067B0"/>
    <w:rsid w:val="00A40D3B"/>
    <w:rsid w:val="00A52283"/>
    <w:rsid w:val="00A57CA4"/>
    <w:rsid w:val="00AA0DB2"/>
    <w:rsid w:val="00AA37AA"/>
    <w:rsid w:val="00AB0DFC"/>
    <w:rsid w:val="00AD372B"/>
    <w:rsid w:val="00AD67E7"/>
    <w:rsid w:val="00B01EB8"/>
    <w:rsid w:val="00B2790A"/>
    <w:rsid w:val="00BB5E95"/>
    <w:rsid w:val="00BC2A1E"/>
    <w:rsid w:val="00BF23EE"/>
    <w:rsid w:val="00C27E32"/>
    <w:rsid w:val="00C30223"/>
    <w:rsid w:val="00C6625B"/>
    <w:rsid w:val="00CA2C1F"/>
    <w:rsid w:val="00CA4000"/>
    <w:rsid w:val="00CB3378"/>
    <w:rsid w:val="00CC18D8"/>
    <w:rsid w:val="00CC5637"/>
    <w:rsid w:val="00CF09F9"/>
    <w:rsid w:val="00D15916"/>
    <w:rsid w:val="00D40472"/>
    <w:rsid w:val="00D50975"/>
    <w:rsid w:val="00D567C2"/>
    <w:rsid w:val="00D82589"/>
    <w:rsid w:val="00DB4E4C"/>
    <w:rsid w:val="00DC7DA6"/>
    <w:rsid w:val="00E01906"/>
    <w:rsid w:val="00E04A1D"/>
    <w:rsid w:val="00E23059"/>
    <w:rsid w:val="00E74E4D"/>
    <w:rsid w:val="00E80237"/>
    <w:rsid w:val="00E95672"/>
    <w:rsid w:val="00EB74FC"/>
    <w:rsid w:val="00F049A6"/>
    <w:rsid w:val="00F25EB9"/>
    <w:rsid w:val="00F30658"/>
    <w:rsid w:val="00F75631"/>
    <w:rsid w:val="00F91307"/>
    <w:rsid w:val="00FA1CB5"/>
    <w:rsid w:val="00FC087B"/>
    <w:rsid w:val="00FD77A2"/>
    <w:rsid w:val="00FF735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1DA0F8ED"/>
  <w15:docId w15:val="{CF87734D-77E5-43F8-8BF0-8E5545B5A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04C95"/>
    <w:pPr>
      <w:spacing w:after="200"/>
    </w:pPr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73DF2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3DF2"/>
  </w:style>
  <w:style w:type="paragraph" w:styleId="Pidipagina">
    <w:name w:val="footer"/>
    <w:basedOn w:val="Normale"/>
    <w:link w:val="PidipaginaCarattere"/>
    <w:uiPriority w:val="99"/>
    <w:unhideWhenUsed/>
    <w:rsid w:val="00573DF2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3DF2"/>
  </w:style>
  <w:style w:type="character" w:styleId="Collegamentoipertestuale">
    <w:name w:val="Hyperlink"/>
    <w:rsid w:val="006810B4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rsid w:val="006810B4"/>
    <w:pPr>
      <w:spacing w:after="0"/>
    </w:pPr>
    <w:rPr>
      <w:rFonts w:ascii="Century Gothic" w:eastAsia="Times New Roman" w:hAnsi="Century Gothic"/>
      <w:b/>
      <w:sz w:val="30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6810B4"/>
    <w:rPr>
      <w:rFonts w:ascii="Century Gothic" w:eastAsia="Times New Roman" w:hAnsi="Century Gothic"/>
      <w:b/>
      <w:sz w:val="3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615B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615B"/>
    <w:rPr>
      <w:rFonts w:ascii="Tahoma" w:hAnsi="Tahoma" w:cs="Tahoma"/>
      <w:sz w:val="16"/>
      <w:szCs w:val="16"/>
      <w:lang w:eastAsia="en-US"/>
    </w:rPr>
  </w:style>
  <w:style w:type="table" w:styleId="Grigliatabella">
    <w:name w:val="Table Grid"/>
    <w:basedOn w:val="Tabellanormale"/>
    <w:rsid w:val="006E2D1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D372B"/>
    <w:pPr>
      <w:spacing w:after="0"/>
      <w:ind w:left="720"/>
      <w:contextualSpacing/>
    </w:pPr>
    <w:rPr>
      <w:rFonts w:ascii="Times New Roman" w:eastAsia="Times New Roman" w:hAnsi="Times New Roman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BB5E9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B5E9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B5E95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B5E9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B5E95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4</Pages>
  <Words>1032</Words>
  <Characters>5480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mg</Company>
  <LinksUpToDate>false</LinksUpToDate>
  <CharactersWithSpaces>6500</CharactersWithSpaces>
  <SharedDoc>false</SharedDoc>
  <HLinks>
    <vt:vector size="6" baseType="variant">
      <vt:variant>
        <vt:i4>4390930</vt:i4>
      </vt:variant>
      <vt:variant>
        <vt:i4>-1</vt:i4>
      </vt:variant>
      <vt:variant>
        <vt:i4>2050</vt:i4>
      </vt:variant>
      <vt:variant>
        <vt:i4>1</vt:i4>
      </vt:variant>
      <vt:variant>
        <vt:lpwstr>FAAC carta 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glp</dc:creator>
  <cp:lastModifiedBy>Davide Querzè</cp:lastModifiedBy>
  <cp:revision>8</cp:revision>
  <cp:lastPrinted>2019-11-29T16:44:00Z</cp:lastPrinted>
  <dcterms:created xsi:type="dcterms:W3CDTF">2020-10-05T09:14:00Z</dcterms:created>
  <dcterms:modified xsi:type="dcterms:W3CDTF">2020-12-21T08:31:00Z</dcterms:modified>
</cp:coreProperties>
</file>